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00F" w:rsidRPr="00C4715D" w:rsidRDefault="0095700F">
      <w:pPr>
        <w:rPr>
          <w:rFonts w:ascii="BrauerNeueStd-Bold" w:hAnsi="BrauerNeueStd-Bold"/>
          <w:sz w:val="32"/>
          <w:szCs w:val="32"/>
        </w:rPr>
      </w:pPr>
      <w:r w:rsidRPr="00C4715D">
        <w:rPr>
          <w:rFonts w:ascii="BrauerNeueStd-Bold" w:hAnsi="BrauerNeueStd-Bold"/>
          <w:sz w:val="32"/>
          <w:szCs w:val="32"/>
        </w:rPr>
        <w:t>Job Description</w:t>
      </w:r>
    </w:p>
    <w:p w:rsidR="0095700F" w:rsidRPr="00434F3D" w:rsidRDefault="0095700F">
      <w:pPr>
        <w:rPr>
          <w:rFonts w:ascii="Arial Narrow" w:hAnsi="Arial Narrow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86"/>
      </w:tblGrid>
      <w:tr w:rsidR="00F3282A" w:rsidRPr="00EF0EB1" w:rsidTr="00D21546">
        <w:tc>
          <w:tcPr>
            <w:tcW w:w="2518" w:type="dxa"/>
          </w:tcPr>
          <w:p w:rsidR="00F3282A" w:rsidRPr="00C4715D" w:rsidRDefault="00C1195D">
            <w:pPr>
              <w:rPr>
                <w:rFonts w:ascii="BrauerNeueStd-Bold" w:hAnsi="BrauerNeueStd-Bold" w:cs="Arial"/>
                <w:sz w:val="20"/>
                <w:szCs w:val="20"/>
              </w:rPr>
            </w:pPr>
            <w:r w:rsidRPr="00C4715D">
              <w:rPr>
                <w:rFonts w:ascii="BrauerNeueStd-Bold" w:hAnsi="BrauerNeueStd-Bold" w:cs="Arial"/>
                <w:sz w:val="20"/>
                <w:szCs w:val="20"/>
              </w:rPr>
              <w:t>Company</w:t>
            </w:r>
          </w:p>
        </w:tc>
        <w:tc>
          <w:tcPr>
            <w:tcW w:w="6786" w:type="dxa"/>
          </w:tcPr>
          <w:p w:rsidR="00F3282A" w:rsidRPr="00F50086" w:rsidRDefault="00C1195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50086">
              <w:rPr>
                <w:rFonts w:asciiTheme="minorHAnsi" w:hAnsiTheme="minorHAnsi" w:cs="Arial"/>
                <w:sz w:val="20"/>
                <w:szCs w:val="20"/>
              </w:rPr>
              <w:t>Jordan + Bateman Architects</w:t>
            </w:r>
            <w:r w:rsidR="0095700F" w:rsidRPr="00F50086">
              <w:rPr>
                <w:rFonts w:asciiTheme="minorHAnsi" w:hAnsiTheme="minorHAnsi" w:cs="Arial"/>
                <w:sz w:val="20"/>
                <w:szCs w:val="20"/>
              </w:rPr>
              <w:t xml:space="preserve"> Ltd</w:t>
            </w:r>
            <w:r w:rsidRPr="00F50086">
              <w:rPr>
                <w:rFonts w:asciiTheme="minorHAnsi" w:hAnsiTheme="minorHAnsi" w:cs="Arial"/>
                <w:sz w:val="20"/>
                <w:szCs w:val="20"/>
              </w:rPr>
              <w:t xml:space="preserve"> (</w:t>
            </w:r>
            <w:r w:rsidR="00E0628D">
              <w:rPr>
                <w:rFonts w:asciiTheme="minorHAnsi" w:hAnsiTheme="minorHAnsi" w:cs="Arial"/>
                <w:sz w:val="20"/>
                <w:szCs w:val="20"/>
              </w:rPr>
              <w:t>JBA</w:t>
            </w:r>
            <w:r w:rsidRPr="00F50086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</w:tr>
      <w:tr w:rsidR="0095700F" w:rsidRPr="00EF0EB1" w:rsidTr="00D21546">
        <w:tc>
          <w:tcPr>
            <w:tcW w:w="2518" w:type="dxa"/>
          </w:tcPr>
          <w:p w:rsidR="0095700F" w:rsidRPr="00C4715D" w:rsidRDefault="0095700F">
            <w:pPr>
              <w:rPr>
                <w:rFonts w:ascii="BrauerNeueStd-Bold" w:hAnsi="BrauerNeueStd-Bold" w:cs="Arial"/>
                <w:sz w:val="20"/>
                <w:szCs w:val="20"/>
              </w:rPr>
            </w:pPr>
            <w:r w:rsidRPr="00C4715D">
              <w:rPr>
                <w:rFonts w:ascii="BrauerNeueStd-Bold" w:hAnsi="BrauerNeueStd-Bold" w:cs="Arial"/>
                <w:sz w:val="20"/>
                <w:szCs w:val="20"/>
              </w:rPr>
              <w:t>Location</w:t>
            </w:r>
          </w:p>
        </w:tc>
        <w:tc>
          <w:tcPr>
            <w:tcW w:w="6786" w:type="dxa"/>
          </w:tcPr>
          <w:p w:rsidR="0095700F" w:rsidRPr="00F50086" w:rsidRDefault="00694EC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Unit 503 Metropolitan Wharf, 70 Wapping Wall, London, E1W 3SS</w:t>
            </w:r>
          </w:p>
        </w:tc>
      </w:tr>
      <w:tr w:rsidR="00C1195D" w:rsidRPr="00EF0EB1" w:rsidTr="00C1195D">
        <w:tc>
          <w:tcPr>
            <w:tcW w:w="2518" w:type="dxa"/>
          </w:tcPr>
          <w:p w:rsidR="00C1195D" w:rsidRPr="00C4715D" w:rsidRDefault="00C1195D" w:rsidP="00C1195D">
            <w:pPr>
              <w:rPr>
                <w:rFonts w:ascii="BrauerNeueStd-Bold" w:hAnsi="BrauerNeueStd-Bold" w:cs="Arial"/>
                <w:sz w:val="20"/>
                <w:szCs w:val="20"/>
              </w:rPr>
            </w:pPr>
            <w:r w:rsidRPr="00C4715D">
              <w:rPr>
                <w:rFonts w:ascii="BrauerNeueStd-Bold" w:hAnsi="BrauerNeueStd-Bold" w:cs="Arial"/>
                <w:sz w:val="20"/>
                <w:szCs w:val="20"/>
              </w:rPr>
              <w:t>Role</w:t>
            </w:r>
          </w:p>
        </w:tc>
        <w:tc>
          <w:tcPr>
            <w:tcW w:w="6786" w:type="dxa"/>
          </w:tcPr>
          <w:p w:rsidR="00C1195D" w:rsidRPr="00F50086" w:rsidRDefault="00C1195D" w:rsidP="00B509F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50086">
              <w:rPr>
                <w:rFonts w:asciiTheme="minorHAnsi" w:hAnsiTheme="minorHAnsi" w:cs="Arial"/>
                <w:sz w:val="20"/>
                <w:szCs w:val="20"/>
              </w:rPr>
              <w:t>Architect</w:t>
            </w:r>
            <w:r w:rsidR="00DE2B87">
              <w:rPr>
                <w:rFonts w:asciiTheme="minorHAnsi" w:hAnsiTheme="minorHAnsi" w:cs="Arial"/>
                <w:sz w:val="20"/>
                <w:szCs w:val="20"/>
              </w:rPr>
              <w:t xml:space="preserve"> +5yrs</w:t>
            </w:r>
          </w:p>
        </w:tc>
      </w:tr>
      <w:tr w:rsidR="00F3282A" w:rsidRPr="00EF0EB1" w:rsidTr="00D21546">
        <w:tc>
          <w:tcPr>
            <w:tcW w:w="2518" w:type="dxa"/>
          </w:tcPr>
          <w:p w:rsidR="00F3282A" w:rsidRPr="00C4715D" w:rsidRDefault="00D21546">
            <w:pPr>
              <w:rPr>
                <w:rFonts w:ascii="BrauerNeueStd-Bold" w:hAnsi="BrauerNeueStd-Bold" w:cs="Arial"/>
                <w:sz w:val="20"/>
                <w:szCs w:val="20"/>
              </w:rPr>
            </w:pPr>
            <w:r w:rsidRPr="00C4715D">
              <w:rPr>
                <w:rFonts w:ascii="BrauerNeueStd-Bold" w:hAnsi="BrauerNeueStd-Bold" w:cs="Arial"/>
                <w:sz w:val="20"/>
                <w:szCs w:val="20"/>
              </w:rPr>
              <w:t>Line m</w:t>
            </w:r>
            <w:r w:rsidR="00F3282A" w:rsidRPr="00C4715D">
              <w:rPr>
                <w:rFonts w:ascii="BrauerNeueStd-Bold" w:hAnsi="BrauerNeueStd-Bold" w:cs="Arial"/>
                <w:sz w:val="20"/>
                <w:szCs w:val="20"/>
              </w:rPr>
              <w:t>anager</w:t>
            </w:r>
          </w:p>
        </w:tc>
        <w:tc>
          <w:tcPr>
            <w:tcW w:w="6786" w:type="dxa"/>
          </w:tcPr>
          <w:p w:rsidR="00F3282A" w:rsidRPr="00F50086" w:rsidRDefault="00F3282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50086">
              <w:rPr>
                <w:rFonts w:asciiTheme="minorHAnsi" w:hAnsiTheme="minorHAnsi" w:cs="Arial"/>
                <w:sz w:val="20"/>
                <w:szCs w:val="20"/>
              </w:rPr>
              <w:t>Director</w:t>
            </w:r>
          </w:p>
        </w:tc>
      </w:tr>
    </w:tbl>
    <w:p w:rsidR="00D21546" w:rsidRPr="00EF0EB1" w:rsidRDefault="00D21546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4"/>
      </w:tblGrid>
      <w:tr w:rsidR="00D21546" w:rsidRPr="00EF0EB1" w:rsidTr="00D21546">
        <w:tc>
          <w:tcPr>
            <w:tcW w:w="9304" w:type="dxa"/>
          </w:tcPr>
          <w:p w:rsidR="00D21546" w:rsidRPr="00C4715D" w:rsidRDefault="00D21546" w:rsidP="00D21546">
            <w:pPr>
              <w:jc w:val="both"/>
              <w:rPr>
                <w:rFonts w:ascii="BrauerNeueStd-Bold" w:hAnsi="BrauerNeueStd-Bold" w:cs="Arial"/>
                <w:sz w:val="20"/>
                <w:szCs w:val="20"/>
              </w:rPr>
            </w:pPr>
            <w:r w:rsidRPr="00C4715D">
              <w:rPr>
                <w:rFonts w:ascii="BrauerNeueStd-Bold" w:hAnsi="BrauerNeueStd-Bold" w:cs="Arial"/>
                <w:sz w:val="20"/>
                <w:szCs w:val="20"/>
              </w:rPr>
              <w:t>Job purpose</w:t>
            </w:r>
            <w:r w:rsidR="00C1195D" w:rsidRPr="00C4715D">
              <w:rPr>
                <w:rFonts w:ascii="BrauerNeueStd-Bold" w:hAnsi="BrauerNeueStd-Bold" w:cs="Arial"/>
                <w:sz w:val="20"/>
                <w:szCs w:val="20"/>
              </w:rPr>
              <w:t>:</w:t>
            </w:r>
          </w:p>
          <w:p w:rsidR="00D21546" w:rsidRPr="00EF0EB1" w:rsidRDefault="00D21546" w:rsidP="00D2154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1546" w:rsidRPr="00F50086" w:rsidTr="00D21546">
        <w:tc>
          <w:tcPr>
            <w:tcW w:w="9304" w:type="dxa"/>
          </w:tcPr>
          <w:p w:rsidR="00D21546" w:rsidRPr="00F50086" w:rsidRDefault="00C76260" w:rsidP="00D2154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50086">
              <w:rPr>
                <w:rFonts w:asciiTheme="minorHAnsi" w:hAnsiTheme="minorHAnsi"/>
                <w:sz w:val="20"/>
                <w:szCs w:val="20"/>
              </w:rPr>
              <w:t xml:space="preserve">A specialist in the </w:t>
            </w:r>
            <w:r w:rsidR="00477849">
              <w:rPr>
                <w:rFonts w:asciiTheme="minorHAnsi" w:hAnsiTheme="minorHAnsi"/>
                <w:sz w:val="20"/>
                <w:szCs w:val="20"/>
              </w:rPr>
              <w:t>discipline</w:t>
            </w:r>
            <w:r w:rsidRPr="00F50086">
              <w:rPr>
                <w:rFonts w:asciiTheme="minorHAnsi" w:hAnsiTheme="minorHAnsi"/>
                <w:sz w:val="20"/>
                <w:szCs w:val="20"/>
              </w:rPr>
              <w:t xml:space="preserve"> of architecture, building design and construction. </w:t>
            </w:r>
            <w:r w:rsidR="00D21546" w:rsidRPr="00F50086">
              <w:rPr>
                <w:rFonts w:asciiTheme="minorHAnsi" w:hAnsiTheme="minorHAnsi"/>
                <w:sz w:val="20"/>
                <w:szCs w:val="20"/>
              </w:rPr>
              <w:t xml:space="preserve">High level position requiring a high degree of independent decision making and professionalism. Within the authority limits delegated by the Director, is expected to be capable of assuming complete responsibility of all essential functions and </w:t>
            </w:r>
            <w:r w:rsidR="009F0C3E" w:rsidRPr="00F50086">
              <w:rPr>
                <w:rFonts w:asciiTheme="minorHAnsi" w:hAnsiTheme="minorHAnsi"/>
                <w:sz w:val="20"/>
                <w:szCs w:val="20"/>
              </w:rPr>
              <w:t xml:space="preserve">key </w:t>
            </w:r>
            <w:r w:rsidR="00D21546" w:rsidRPr="00F50086">
              <w:rPr>
                <w:rFonts w:asciiTheme="minorHAnsi" w:hAnsiTheme="minorHAnsi"/>
                <w:sz w:val="20"/>
                <w:szCs w:val="20"/>
              </w:rPr>
              <w:t>responsibilities. Directs, coordinates, and exercises functional authority for planning, organisation, control, integration and completion of assigned projects. Demonstrates advanced technical knowledge in architecture discipline and broad knowledge of architectural / engineering systems, architectural / engineering calculations, applications of architectural / engineering and construction methods and architectural / engineering application of computers.</w:t>
            </w:r>
          </w:p>
          <w:p w:rsidR="00D21546" w:rsidRPr="00F50086" w:rsidRDefault="00D21546" w:rsidP="00D2154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1546" w:rsidRPr="00EF0EB1" w:rsidTr="00D21546">
        <w:tc>
          <w:tcPr>
            <w:tcW w:w="9304" w:type="dxa"/>
          </w:tcPr>
          <w:p w:rsidR="00D21546" w:rsidRPr="00C4715D" w:rsidRDefault="00D21546" w:rsidP="00D21546">
            <w:pPr>
              <w:rPr>
                <w:rFonts w:ascii="BrauerNeueStd-Bold" w:hAnsi="BrauerNeueStd-Bold" w:cs="Arial"/>
                <w:sz w:val="20"/>
                <w:szCs w:val="20"/>
              </w:rPr>
            </w:pPr>
            <w:r w:rsidRPr="00C4715D">
              <w:rPr>
                <w:rFonts w:ascii="BrauerNeueStd-Bold" w:hAnsi="BrauerNeueStd-Bold" w:cs="Arial"/>
                <w:sz w:val="20"/>
                <w:szCs w:val="20"/>
              </w:rPr>
              <w:t>Key responsibilities and accountabilities (will include but are not limited to)</w:t>
            </w:r>
            <w:r w:rsidR="00C1195D" w:rsidRPr="00C4715D">
              <w:rPr>
                <w:rFonts w:ascii="BrauerNeueStd-Bold" w:hAnsi="BrauerNeueStd-Bold" w:cs="Arial"/>
                <w:sz w:val="20"/>
                <w:szCs w:val="20"/>
              </w:rPr>
              <w:t>:</w:t>
            </w:r>
          </w:p>
          <w:p w:rsidR="00D21546" w:rsidRPr="00EF0EB1" w:rsidRDefault="00D21546" w:rsidP="00D2154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21546" w:rsidRPr="00F50086" w:rsidTr="00D21546">
        <w:tc>
          <w:tcPr>
            <w:tcW w:w="9304" w:type="dxa"/>
          </w:tcPr>
          <w:p w:rsidR="00C1195D" w:rsidRPr="00F50086" w:rsidRDefault="00C1195D" w:rsidP="0019027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50086">
              <w:rPr>
                <w:rFonts w:asciiTheme="minorHAnsi" w:hAnsiTheme="minorHAnsi"/>
                <w:sz w:val="20"/>
                <w:szCs w:val="20"/>
              </w:rPr>
              <w:t>Essential Functions:</w:t>
            </w:r>
          </w:p>
          <w:p w:rsidR="00C1195D" w:rsidRPr="00F50086" w:rsidRDefault="00C1195D" w:rsidP="00B145F8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50086">
              <w:rPr>
                <w:rFonts w:asciiTheme="minorHAnsi" w:hAnsiTheme="minorHAnsi"/>
                <w:sz w:val="20"/>
                <w:szCs w:val="20"/>
              </w:rPr>
              <w:t>Responsible for planning, scheduling, conducting and co</w:t>
            </w:r>
            <w:r w:rsidR="00B26C53" w:rsidRPr="00F50086">
              <w:rPr>
                <w:rFonts w:asciiTheme="minorHAnsi" w:hAnsiTheme="minorHAnsi"/>
                <w:sz w:val="20"/>
                <w:szCs w:val="20"/>
              </w:rPr>
              <w:t>-</w:t>
            </w:r>
            <w:r w:rsidRPr="00F50086">
              <w:rPr>
                <w:rFonts w:asciiTheme="minorHAnsi" w:hAnsiTheme="minorHAnsi"/>
                <w:sz w:val="20"/>
                <w:szCs w:val="20"/>
              </w:rPr>
              <w:t>ordinating the technical and managemen</w:t>
            </w:r>
            <w:r w:rsidR="007C19AF" w:rsidRPr="00F50086">
              <w:rPr>
                <w:rFonts w:asciiTheme="minorHAnsi" w:hAnsiTheme="minorHAnsi"/>
                <w:sz w:val="20"/>
                <w:szCs w:val="20"/>
              </w:rPr>
              <w:t>t aspects on assigned projects</w:t>
            </w:r>
            <w:r w:rsidR="00652FAE" w:rsidRPr="00F50086">
              <w:rPr>
                <w:rFonts w:asciiTheme="minorHAnsi" w:hAnsiTheme="minorHAnsi"/>
                <w:sz w:val="20"/>
                <w:szCs w:val="20"/>
              </w:rPr>
              <w:t xml:space="preserve"> from start to finish, ensuring</w:t>
            </w:r>
            <w:r w:rsidR="007C19AF" w:rsidRPr="00F50086">
              <w:rPr>
                <w:rFonts w:asciiTheme="minorHAnsi" w:hAnsiTheme="minorHAnsi"/>
                <w:sz w:val="20"/>
                <w:szCs w:val="20"/>
              </w:rPr>
              <w:t xml:space="preserve"> they match the needs of the Client and are functional,</w:t>
            </w:r>
            <w:r w:rsidR="003C4622" w:rsidRPr="00F50086">
              <w:rPr>
                <w:rFonts w:asciiTheme="minorHAnsi" w:hAnsiTheme="minorHAnsi"/>
                <w:sz w:val="20"/>
                <w:szCs w:val="20"/>
              </w:rPr>
              <w:t xml:space="preserve"> practical,</w:t>
            </w:r>
            <w:r w:rsidR="007C19AF" w:rsidRPr="00F50086">
              <w:rPr>
                <w:rFonts w:asciiTheme="minorHAnsi" w:hAnsiTheme="minorHAnsi"/>
                <w:sz w:val="20"/>
                <w:szCs w:val="20"/>
              </w:rPr>
              <w:t xml:space="preserve"> safe</w:t>
            </w:r>
            <w:r w:rsidR="0006593E" w:rsidRPr="00F50086">
              <w:rPr>
                <w:rFonts w:asciiTheme="minorHAnsi" w:hAnsiTheme="minorHAnsi"/>
                <w:sz w:val="20"/>
                <w:szCs w:val="20"/>
              </w:rPr>
              <w:t xml:space="preserve"> and </w:t>
            </w:r>
            <w:r w:rsidR="007C19AF" w:rsidRPr="00F50086">
              <w:rPr>
                <w:rFonts w:asciiTheme="minorHAnsi" w:hAnsiTheme="minorHAnsi"/>
                <w:sz w:val="20"/>
                <w:szCs w:val="20"/>
              </w:rPr>
              <w:t>economical</w:t>
            </w:r>
            <w:r w:rsidR="0006593E" w:rsidRPr="00F50086">
              <w:rPr>
                <w:rFonts w:asciiTheme="minorHAnsi" w:hAnsiTheme="minorHAnsi"/>
                <w:sz w:val="20"/>
                <w:szCs w:val="20"/>
              </w:rPr>
              <w:t>, whilst also managing the environmental impact</w:t>
            </w:r>
            <w:r w:rsidR="007C19AF" w:rsidRPr="00F50086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7C19AF" w:rsidRPr="00F50086" w:rsidRDefault="007C19AF" w:rsidP="007C19AF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50086">
              <w:rPr>
                <w:rFonts w:asciiTheme="minorHAnsi" w:hAnsiTheme="minorHAnsi"/>
                <w:sz w:val="20"/>
                <w:szCs w:val="20"/>
              </w:rPr>
              <w:t xml:space="preserve">Produce </w:t>
            </w:r>
            <w:r w:rsidR="003C4622" w:rsidRPr="00F50086">
              <w:rPr>
                <w:rFonts w:asciiTheme="minorHAnsi" w:hAnsiTheme="minorHAnsi"/>
                <w:sz w:val="20"/>
                <w:szCs w:val="20"/>
              </w:rPr>
              <w:t>feasibility reports, design proposals, detailed workings, drawings, specifications, calculations,</w:t>
            </w:r>
            <w:r w:rsidRPr="00F50086">
              <w:rPr>
                <w:rFonts w:asciiTheme="minorHAnsi" w:hAnsiTheme="minorHAnsi"/>
                <w:sz w:val="20"/>
                <w:szCs w:val="20"/>
              </w:rPr>
              <w:t xml:space="preserve"> forec</w:t>
            </w:r>
            <w:r w:rsidR="003C4622" w:rsidRPr="00F50086">
              <w:rPr>
                <w:rFonts w:asciiTheme="minorHAnsi" w:hAnsiTheme="minorHAnsi"/>
                <w:sz w:val="20"/>
                <w:szCs w:val="20"/>
              </w:rPr>
              <w:t xml:space="preserve">asts, </w:t>
            </w:r>
            <w:r w:rsidR="00652FAE" w:rsidRPr="00F50086">
              <w:rPr>
                <w:rFonts w:asciiTheme="minorHAnsi" w:hAnsiTheme="minorHAnsi"/>
                <w:sz w:val="20"/>
                <w:szCs w:val="20"/>
              </w:rPr>
              <w:t xml:space="preserve">costings, </w:t>
            </w:r>
            <w:r w:rsidR="003C4622" w:rsidRPr="00F50086">
              <w:rPr>
                <w:rFonts w:asciiTheme="minorHAnsi" w:hAnsiTheme="minorHAnsi"/>
                <w:sz w:val="20"/>
                <w:szCs w:val="20"/>
              </w:rPr>
              <w:t>presentations, reports, change orders</w:t>
            </w:r>
            <w:r w:rsidR="00652FAE" w:rsidRPr="00F50086">
              <w:rPr>
                <w:rFonts w:asciiTheme="minorHAnsi" w:hAnsiTheme="minorHAnsi"/>
                <w:sz w:val="20"/>
                <w:szCs w:val="20"/>
              </w:rPr>
              <w:t>, applications for planning and building control,</w:t>
            </w:r>
            <w:r w:rsidR="003C4622" w:rsidRPr="00F50086">
              <w:rPr>
                <w:rFonts w:asciiTheme="minorHAnsi" w:hAnsiTheme="minorHAnsi"/>
                <w:sz w:val="20"/>
                <w:szCs w:val="20"/>
              </w:rPr>
              <w:t xml:space="preserve"> tender</w:t>
            </w:r>
            <w:r w:rsidR="00652FAE" w:rsidRPr="00F50086">
              <w:rPr>
                <w:rFonts w:asciiTheme="minorHAnsi" w:hAnsiTheme="minorHAnsi"/>
                <w:sz w:val="20"/>
                <w:szCs w:val="20"/>
              </w:rPr>
              <w:t>s and other documents</w:t>
            </w:r>
            <w:r w:rsidR="003C4622" w:rsidRPr="00F50086">
              <w:rPr>
                <w:rFonts w:asciiTheme="minorHAnsi" w:hAnsiTheme="minorHAnsi"/>
                <w:sz w:val="20"/>
                <w:szCs w:val="20"/>
              </w:rPr>
              <w:t xml:space="preserve"> as required.</w:t>
            </w:r>
          </w:p>
          <w:p w:rsidR="0006593E" w:rsidRPr="00F50086" w:rsidRDefault="00880F20" w:rsidP="0006593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50086">
              <w:rPr>
                <w:rFonts w:asciiTheme="minorHAnsi" w:hAnsiTheme="minorHAnsi"/>
                <w:sz w:val="20"/>
                <w:szCs w:val="20"/>
              </w:rPr>
              <w:t xml:space="preserve">Lead and manage </w:t>
            </w:r>
            <w:r w:rsidR="0006593E" w:rsidRPr="00F50086">
              <w:rPr>
                <w:rFonts w:asciiTheme="minorHAnsi" w:hAnsiTheme="minorHAnsi"/>
                <w:sz w:val="20"/>
                <w:szCs w:val="20"/>
              </w:rPr>
              <w:t xml:space="preserve">staff on assigned projects. </w:t>
            </w:r>
          </w:p>
          <w:p w:rsidR="0006593E" w:rsidRPr="00F50086" w:rsidRDefault="00DE3E6E" w:rsidP="0006593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50086">
              <w:rPr>
                <w:rFonts w:asciiTheme="minorHAnsi" w:hAnsiTheme="minorHAnsi"/>
                <w:sz w:val="20"/>
                <w:szCs w:val="20"/>
              </w:rPr>
              <w:t>P</w:t>
            </w:r>
            <w:r w:rsidR="0006593E" w:rsidRPr="00F50086">
              <w:rPr>
                <w:rFonts w:asciiTheme="minorHAnsi" w:hAnsiTheme="minorHAnsi"/>
                <w:sz w:val="20"/>
                <w:szCs w:val="20"/>
              </w:rPr>
              <w:t>articipate in presentations</w:t>
            </w:r>
            <w:r w:rsidR="00652FAE" w:rsidRPr="00F50086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06593E" w:rsidRPr="00F50086">
              <w:rPr>
                <w:rFonts w:asciiTheme="minorHAnsi" w:hAnsiTheme="minorHAnsi"/>
                <w:sz w:val="20"/>
                <w:szCs w:val="20"/>
              </w:rPr>
              <w:t>site visits, Client meetings</w:t>
            </w:r>
            <w:r w:rsidR="00004197" w:rsidRPr="00F50086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06593E" w:rsidRPr="00F50086">
              <w:rPr>
                <w:rFonts w:asciiTheme="minorHAnsi" w:hAnsiTheme="minorHAnsi"/>
                <w:sz w:val="20"/>
                <w:szCs w:val="20"/>
              </w:rPr>
              <w:t>sub-contractor meetings</w:t>
            </w:r>
            <w:r w:rsidR="00004197" w:rsidRPr="00F50086">
              <w:rPr>
                <w:rFonts w:asciiTheme="minorHAnsi" w:hAnsiTheme="minorHAnsi"/>
                <w:sz w:val="20"/>
                <w:szCs w:val="20"/>
              </w:rPr>
              <w:t xml:space="preserve"> and other meetings</w:t>
            </w:r>
            <w:r w:rsidR="0006593E" w:rsidRPr="00F50086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880F20" w:rsidRPr="00F50086" w:rsidRDefault="00880F20" w:rsidP="00880F20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50086">
              <w:rPr>
                <w:rFonts w:asciiTheme="minorHAnsi" w:hAnsiTheme="minorHAnsi"/>
                <w:sz w:val="20"/>
                <w:szCs w:val="20"/>
              </w:rPr>
              <w:t xml:space="preserve">Follow specific Health &amp; Safety procedures at each project site.  </w:t>
            </w:r>
          </w:p>
          <w:p w:rsidR="00C1195D" w:rsidRPr="00F50086" w:rsidRDefault="003C4622" w:rsidP="00190270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50086">
              <w:rPr>
                <w:rFonts w:asciiTheme="minorHAnsi" w:hAnsiTheme="minorHAnsi"/>
                <w:sz w:val="20"/>
                <w:szCs w:val="20"/>
              </w:rPr>
              <w:t xml:space="preserve">Extensive and independent contact </w:t>
            </w:r>
            <w:r w:rsidR="00652FAE" w:rsidRPr="00F50086">
              <w:rPr>
                <w:rFonts w:asciiTheme="minorHAnsi" w:hAnsiTheme="minorHAnsi"/>
                <w:sz w:val="20"/>
                <w:szCs w:val="20"/>
              </w:rPr>
              <w:t xml:space="preserve">and negotiation </w:t>
            </w:r>
            <w:r w:rsidRPr="00F50086">
              <w:rPr>
                <w:rFonts w:asciiTheme="minorHAnsi" w:hAnsiTheme="minorHAnsi"/>
                <w:sz w:val="20"/>
                <w:szCs w:val="20"/>
              </w:rPr>
              <w:t xml:space="preserve">with Clients, </w:t>
            </w:r>
            <w:r w:rsidR="0006593E" w:rsidRPr="00F50086">
              <w:rPr>
                <w:rFonts w:asciiTheme="minorHAnsi" w:hAnsiTheme="minorHAnsi"/>
                <w:sz w:val="20"/>
                <w:szCs w:val="20"/>
              </w:rPr>
              <w:t xml:space="preserve">sub-contractors </w:t>
            </w:r>
            <w:r w:rsidRPr="00F50086">
              <w:rPr>
                <w:rFonts w:asciiTheme="minorHAnsi" w:hAnsiTheme="minorHAnsi"/>
                <w:sz w:val="20"/>
                <w:szCs w:val="20"/>
              </w:rPr>
              <w:t xml:space="preserve">and project field personnel, </w:t>
            </w:r>
            <w:r w:rsidR="00B26C53" w:rsidRPr="00F50086">
              <w:rPr>
                <w:rFonts w:asciiTheme="minorHAnsi" w:hAnsiTheme="minorHAnsi"/>
                <w:sz w:val="20"/>
                <w:szCs w:val="20"/>
              </w:rPr>
              <w:t>develop</w:t>
            </w:r>
            <w:r w:rsidR="006B759E" w:rsidRPr="00F50086">
              <w:rPr>
                <w:rFonts w:asciiTheme="minorHAnsi" w:hAnsiTheme="minorHAnsi"/>
                <w:sz w:val="20"/>
                <w:szCs w:val="20"/>
              </w:rPr>
              <w:t>ing relationships, ensuring</w:t>
            </w:r>
            <w:r w:rsidR="00C1195D" w:rsidRPr="00F50086">
              <w:rPr>
                <w:rFonts w:asciiTheme="minorHAnsi" w:hAnsiTheme="minorHAnsi"/>
                <w:sz w:val="20"/>
                <w:szCs w:val="20"/>
              </w:rPr>
              <w:t xml:space="preserve"> effective communication and co</w:t>
            </w:r>
            <w:r w:rsidR="0006593E" w:rsidRPr="00F50086">
              <w:rPr>
                <w:rFonts w:asciiTheme="minorHAnsi" w:hAnsiTheme="minorHAnsi"/>
                <w:sz w:val="20"/>
                <w:szCs w:val="20"/>
              </w:rPr>
              <w:t>-</w:t>
            </w:r>
            <w:r w:rsidR="00C1195D" w:rsidRPr="00F50086">
              <w:rPr>
                <w:rFonts w:asciiTheme="minorHAnsi" w:hAnsiTheme="minorHAnsi"/>
                <w:sz w:val="20"/>
                <w:szCs w:val="20"/>
              </w:rPr>
              <w:t>ordination between all parties</w:t>
            </w:r>
            <w:r w:rsidR="006B759E" w:rsidRPr="00F50086">
              <w:rPr>
                <w:rFonts w:asciiTheme="minorHAnsi" w:hAnsiTheme="minorHAnsi"/>
                <w:sz w:val="20"/>
                <w:szCs w:val="20"/>
              </w:rPr>
              <w:t xml:space="preserve"> and striving</w:t>
            </w:r>
            <w:r w:rsidR="00B26C53" w:rsidRPr="00F50086">
              <w:rPr>
                <w:rFonts w:asciiTheme="minorHAnsi" w:hAnsiTheme="minorHAnsi"/>
                <w:sz w:val="20"/>
                <w:szCs w:val="20"/>
              </w:rPr>
              <w:t xml:space="preserve"> to keep Client satisfaction at a high level</w:t>
            </w:r>
            <w:r w:rsidR="00C1195D" w:rsidRPr="00F50086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C1195D" w:rsidRPr="00F50086" w:rsidRDefault="00C1195D" w:rsidP="00190270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50086">
              <w:rPr>
                <w:rFonts w:asciiTheme="minorHAnsi" w:hAnsiTheme="minorHAnsi"/>
                <w:sz w:val="20"/>
                <w:szCs w:val="20"/>
              </w:rPr>
              <w:t xml:space="preserve">Resolve disputes and conflicts related to assigned projects and Clients. </w:t>
            </w:r>
          </w:p>
          <w:p w:rsidR="0006593E" w:rsidRPr="00DE2B87" w:rsidRDefault="0006593E" w:rsidP="00DE2B8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50086">
              <w:rPr>
                <w:rFonts w:asciiTheme="minorHAnsi" w:hAnsiTheme="minorHAnsi"/>
                <w:sz w:val="20"/>
                <w:szCs w:val="20"/>
              </w:rPr>
              <w:t>Accountable for the quality of service</w:t>
            </w:r>
            <w:r w:rsidR="00652FAE" w:rsidRPr="00F50086">
              <w:rPr>
                <w:rFonts w:asciiTheme="minorHAnsi" w:hAnsiTheme="minorHAnsi"/>
                <w:sz w:val="20"/>
                <w:szCs w:val="20"/>
              </w:rPr>
              <w:t>, progress</w:t>
            </w:r>
            <w:r w:rsidRPr="00F50086">
              <w:rPr>
                <w:rFonts w:asciiTheme="minorHAnsi" w:hAnsiTheme="minorHAnsi"/>
                <w:sz w:val="20"/>
                <w:szCs w:val="20"/>
              </w:rPr>
              <w:t xml:space="preserve"> and profitability on assigned projects. </w:t>
            </w:r>
          </w:p>
          <w:p w:rsidR="00C1195D" w:rsidRPr="00F50086" w:rsidRDefault="00190270" w:rsidP="00190270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50086">
              <w:rPr>
                <w:rFonts w:asciiTheme="minorHAnsi" w:hAnsiTheme="minorHAnsi"/>
                <w:sz w:val="20"/>
                <w:szCs w:val="20"/>
              </w:rPr>
              <w:t xml:space="preserve">Demonstrate </w:t>
            </w:r>
            <w:r w:rsidR="006B759E" w:rsidRPr="00F50086">
              <w:rPr>
                <w:rFonts w:asciiTheme="minorHAnsi" w:hAnsiTheme="minorHAnsi"/>
                <w:sz w:val="20"/>
                <w:szCs w:val="20"/>
              </w:rPr>
              <w:t>knowledge</w:t>
            </w:r>
            <w:r w:rsidR="00C1195D" w:rsidRPr="00F50086">
              <w:rPr>
                <w:rFonts w:asciiTheme="minorHAnsi" w:hAnsiTheme="minorHAnsi"/>
                <w:sz w:val="20"/>
                <w:szCs w:val="20"/>
              </w:rPr>
              <w:t xml:space="preserve"> of con</w:t>
            </w:r>
            <w:r w:rsidR="006B759E" w:rsidRPr="00F50086">
              <w:rPr>
                <w:rFonts w:asciiTheme="minorHAnsi" w:hAnsiTheme="minorHAnsi"/>
                <w:sz w:val="20"/>
                <w:szCs w:val="20"/>
              </w:rPr>
              <w:t>struction methods and materials</w:t>
            </w:r>
            <w:r w:rsidR="00C1195D" w:rsidRPr="00F50086">
              <w:rPr>
                <w:rFonts w:asciiTheme="minorHAnsi" w:hAnsiTheme="minorHAnsi"/>
                <w:sz w:val="20"/>
                <w:szCs w:val="20"/>
              </w:rPr>
              <w:t xml:space="preserve"> and the economics involved. </w:t>
            </w:r>
          </w:p>
          <w:p w:rsidR="00C1195D" w:rsidRPr="00F50086" w:rsidRDefault="00C1195D" w:rsidP="00190270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50086">
              <w:rPr>
                <w:rFonts w:asciiTheme="minorHAnsi" w:hAnsiTheme="minorHAnsi"/>
                <w:sz w:val="20"/>
                <w:szCs w:val="20"/>
              </w:rPr>
              <w:t>Perform assignments independently with instruction as to the general results expected</w:t>
            </w:r>
            <w:r w:rsidR="00A76337" w:rsidRPr="00F50086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F50086">
              <w:rPr>
                <w:rFonts w:asciiTheme="minorHAnsi" w:hAnsiTheme="minorHAnsi"/>
                <w:sz w:val="20"/>
                <w:szCs w:val="20"/>
              </w:rPr>
              <w:t>with guidance from the Director and /</w:t>
            </w:r>
            <w:r w:rsidR="00A76337" w:rsidRPr="00F5008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50086">
              <w:rPr>
                <w:rFonts w:asciiTheme="minorHAnsi" w:hAnsiTheme="minorHAnsi"/>
                <w:sz w:val="20"/>
                <w:szCs w:val="20"/>
              </w:rPr>
              <w:t>or architectu</w:t>
            </w:r>
            <w:r w:rsidR="00A76337" w:rsidRPr="00F50086">
              <w:rPr>
                <w:rFonts w:asciiTheme="minorHAnsi" w:hAnsiTheme="minorHAnsi"/>
                <w:sz w:val="20"/>
                <w:szCs w:val="20"/>
              </w:rPr>
              <w:t>ral / engineering specialists for</w:t>
            </w:r>
            <w:r w:rsidRPr="00F50086">
              <w:rPr>
                <w:rFonts w:asciiTheme="minorHAnsi" w:hAnsiTheme="minorHAnsi"/>
                <w:sz w:val="20"/>
                <w:szCs w:val="20"/>
              </w:rPr>
              <w:t xml:space="preserve"> unusual or complex problems. </w:t>
            </w:r>
          </w:p>
          <w:p w:rsidR="003C4622" w:rsidRPr="00F50086" w:rsidRDefault="00C1195D" w:rsidP="0006593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50086">
              <w:rPr>
                <w:rFonts w:asciiTheme="minorHAnsi" w:hAnsiTheme="minorHAnsi"/>
                <w:sz w:val="20"/>
                <w:szCs w:val="20"/>
              </w:rPr>
              <w:t xml:space="preserve">Provide </w:t>
            </w:r>
            <w:r w:rsidR="00B26C53" w:rsidRPr="00F50086">
              <w:rPr>
                <w:rFonts w:asciiTheme="minorHAnsi" w:hAnsiTheme="minorHAnsi"/>
                <w:sz w:val="20"/>
                <w:szCs w:val="20"/>
              </w:rPr>
              <w:t xml:space="preserve">advice, </w:t>
            </w:r>
            <w:r w:rsidRPr="00F50086">
              <w:rPr>
                <w:rFonts w:asciiTheme="minorHAnsi" w:hAnsiTheme="minorHAnsi"/>
                <w:sz w:val="20"/>
                <w:szCs w:val="20"/>
              </w:rPr>
              <w:t>technical direction a</w:t>
            </w:r>
            <w:r w:rsidR="0006593E" w:rsidRPr="00F50086">
              <w:rPr>
                <w:rFonts w:asciiTheme="minorHAnsi" w:hAnsiTheme="minorHAnsi"/>
                <w:sz w:val="20"/>
                <w:szCs w:val="20"/>
              </w:rPr>
              <w:t xml:space="preserve">nd on-the-job training to </w:t>
            </w:r>
            <w:r w:rsidRPr="00F50086">
              <w:rPr>
                <w:rFonts w:asciiTheme="minorHAnsi" w:hAnsiTheme="minorHAnsi"/>
                <w:sz w:val="20"/>
                <w:szCs w:val="20"/>
              </w:rPr>
              <w:t>staff.</w:t>
            </w:r>
          </w:p>
          <w:p w:rsidR="0039250E" w:rsidRPr="00F50086" w:rsidRDefault="00C1195D" w:rsidP="00190270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50086">
              <w:rPr>
                <w:rFonts w:asciiTheme="minorHAnsi" w:hAnsiTheme="minorHAnsi"/>
                <w:sz w:val="20"/>
                <w:szCs w:val="20"/>
              </w:rPr>
              <w:t xml:space="preserve">Keep </w:t>
            </w:r>
            <w:r w:rsidR="0039250E" w:rsidRPr="00F50086">
              <w:rPr>
                <w:rFonts w:asciiTheme="minorHAnsi" w:hAnsiTheme="minorHAnsi"/>
                <w:sz w:val="20"/>
                <w:szCs w:val="20"/>
              </w:rPr>
              <w:t>the Director</w:t>
            </w:r>
            <w:r w:rsidRPr="00F50086">
              <w:rPr>
                <w:rFonts w:asciiTheme="minorHAnsi" w:hAnsiTheme="minorHAnsi"/>
                <w:sz w:val="20"/>
                <w:szCs w:val="20"/>
              </w:rPr>
              <w:t xml:space="preserve"> informed of all circumstances that could affect projects or Clients. </w:t>
            </w:r>
          </w:p>
          <w:p w:rsidR="006B759E" w:rsidRPr="00F50086" w:rsidRDefault="006B759E" w:rsidP="006B759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50086">
              <w:rPr>
                <w:rFonts w:asciiTheme="minorHAnsi" w:hAnsiTheme="minorHAnsi"/>
                <w:sz w:val="20"/>
                <w:szCs w:val="20"/>
              </w:rPr>
              <w:t xml:space="preserve">Analyse circumstances to recognise new business opportunities. </w:t>
            </w:r>
          </w:p>
          <w:p w:rsidR="007C19AF" w:rsidRPr="00F50086" w:rsidRDefault="00C1195D" w:rsidP="007C19AF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50086">
              <w:rPr>
                <w:rFonts w:asciiTheme="minorHAnsi" w:hAnsiTheme="minorHAnsi"/>
                <w:sz w:val="20"/>
                <w:szCs w:val="20"/>
              </w:rPr>
              <w:t>Keep abreast of technologic</w:t>
            </w:r>
            <w:r w:rsidR="00B26C53" w:rsidRPr="00F50086">
              <w:rPr>
                <w:rFonts w:asciiTheme="minorHAnsi" w:hAnsiTheme="minorHAnsi"/>
                <w:sz w:val="20"/>
                <w:szCs w:val="20"/>
              </w:rPr>
              <w:t>al developments and a</w:t>
            </w:r>
            <w:r w:rsidRPr="00F50086">
              <w:rPr>
                <w:rFonts w:asciiTheme="minorHAnsi" w:hAnsiTheme="minorHAnsi"/>
                <w:sz w:val="20"/>
                <w:szCs w:val="20"/>
              </w:rPr>
              <w:t xml:space="preserve">ttend technical and professional society meetings and seminars. </w:t>
            </w:r>
          </w:p>
          <w:p w:rsidR="00652FAE" w:rsidRPr="00F50086" w:rsidRDefault="00652FAE" w:rsidP="007C19AF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50086">
              <w:rPr>
                <w:rFonts w:asciiTheme="minorHAnsi" w:hAnsiTheme="minorHAnsi"/>
                <w:sz w:val="20"/>
                <w:szCs w:val="20"/>
              </w:rPr>
              <w:t>Adhere to the RIBA Code of Professional Conduct.</w:t>
            </w:r>
          </w:p>
          <w:p w:rsidR="00B26C53" w:rsidRPr="00F50086" w:rsidRDefault="00B26C53" w:rsidP="00B26C5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50086">
              <w:rPr>
                <w:rFonts w:asciiTheme="minorHAnsi" w:hAnsiTheme="minorHAnsi"/>
                <w:sz w:val="20"/>
                <w:szCs w:val="20"/>
              </w:rPr>
              <w:t xml:space="preserve">Adhere to </w:t>
            </w:r>
            <w:r w:rsidR="00E0628D">
              <w:rPr>
                <w:rFonts w:asciiTheme="minorHAnsi" w:hAnsiTheme="minorHAnsi"/>
                <w:sz w:val="20"/>
                <w:szCs w:val="20"/>
              </w:rPr>
              <w:t>JBA</w:t>
            </w:r>
            <w:r w:rsidRPr="00F50086">
              <w:rPr>
                <w:rFonts w:asciiTheme="minorHAnsi" w:hAnsiTheme="minorHAnsi"/>
                <w:sz w:val="20"/>
                <w:szCs w:val="20"/>
              </w:rPr>
              <w:t xml:space="preserve"> Policies and Procedures.</w:t>
            </w:r>
          </w:p>
          <w:p w:rsidR="00D21546" w:rsidRPr="00F50086" w:rsidRDefault="00D21546" w:rsidP="0006593E">
            <w:pPr>
              <w:pStyle w:val="ListParagraph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9D1E3D" w:rsidRPr="00EF0EB1" w:rsidRDefault="009D1E3D" w:rsidP="00190270">
      <w:pPr>
        <w:jc w:val="both"/>
        <w:rPr>
          <w:rFonts w:ascii="Arial Narrow" w:hAnsi="Arial Narrow" w:cs="Arial"/>
          <w:sz w:val="20"/>
          <w:szCs w:val="20"/>
        </w:rPr>
      </w:pPr>
    </w:p>
    <w:p w:rsidR="0066409A" w:rsidRPr="00EF0EB1" w:rsidRDefault="0066409A">
      <w:pPr>
        <w:rPr>
          <w:rFonts w:ascii="Arial Narrow" w:hAnsi="Arial Narrow" w:cs="Arial"/>
          <w:sz w:val="20"/>
          <w:szCs w:val="20"/>
        </w:rPr>
      </w:pPr>
      <w:r w:rsidRPr="00EF0EB1">
        <w:rPr>
          <w:rFonts w:ascii="Arial Narrow" w:hAnsi="Arial Narrow" w:cs="Arial"/>
          <w:sz w:val="20"/>
          <w:szCs w:val="20"/>
        </w:rPr>
        <w:br w:type="page"/>
      </w:r>
    </w:p>
    <w:p w:rsidR="0095700F" w:rsidRPr="00C4715D" w:rsidRDefault="0095700F" w:rsidP="0095700F">
      <w:pPr>
        <w:rPr>
          <w:rFonts w:ascii="BrauerNeueStd-Bold" w:hAnsi="BrauerNeueStd-Bold"/>
          <w:sz w:val="32"/>
          <w:szCs w:val="32"/>
        </w:rPr>
      </w:pPr>
      <w:r w:rsidRPr="00C4715D">
        <w:rPr>
          <w:rFonts w:ascii="BrauerNeueStd-Bold" w:hAnsi="BrauerNeueStd-Bold"/>
          <w:sz w:val="32"/>
          <w:szCs w:val="32"/>
        </w:rPr>
        <w:lastRenderedPageBreak/>
        <w:t>Person Specification</w:t>
      </w:r>
    </w:p>
    <w:p w:rsidR="005D4949" w:rsidRPr="00434F3D" w:rsidRDefault="005D4949" w:rsidP="0095700F">
      <w:pPr>
        <w:rPr>
          <w:rFonts w:ascii="Arial Narrow" w:hAnsi="Arial Narrow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1541"/>
      </w:tblGrid>
      <w:tr w:rsidR="005D4949" w:rsidRPr="00C4715D" w:rsidTr="00524609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49" w:rsidRPr="00C4715D" w:rsidRDefault="005D4949" w:rsidP="00DE2B87">
            <w:pPr>
              <w:jc w:val="both"/>
              <w:rPr>
                <w:rFonts w:ascii="BrauerNeueStd-Bold" w:hAnsi="BrauerNeueStd-Bold"/>
                <w:sz w:val="20"/>
                <w:szCs w:val="20"/>
              </w:rPr>
            </w:pPr>
            <w:r w:rsidRPr="00C4715D">
              <w:rPr>
                <w:rFonts w:ascii="BrauerNeueStd-Bold" w:hAnsi="BrauerNeueStd-Bold"/>
                <w:sz w:val="20"/>
                <w:szCs w:val="20"/>
              </w:rPr>
              <w:t>Role –</w:t>
            </w:r>
            <w:bookmarkStart w:id="0" w:name="_GoBack"/>
            <w:bookmarkEnd w:id="0"/>
            <w:r w:rsidRPr="00C4715D">
              <w:rPr>
                <w:rFonts w:ascii="BrauerNeueStd-Bold" w:hAnsi="BrauerNeueStd-Bold"/>
                <w:sz w:val="20"/>
                <w:szCs w:val="20"/>
              </w:rPr>
              <w:t>Architect</w:t>
            </w:r>
            <w:r w:rsidR="00EF0EB1" w:rsidRPr="00C4715D">
              <w:rPr>
                <w:rFonts w:ascii="BrauerNeueStd-Bold" w:hAnsi="BrauerNeueStd-Bold"/>
                <w:sz w:val="20"/>
                <w:szCs w:val="20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49" w:rsidRPr="00C4715D" w:rsidRDefault="005D4949" w:rsidP="00524609">
            <w:pPr>
              <w:jc w:val="center"/>
              <w:rPr>
                <w:rFonts w:ascii="BrauerNeueStd-Bold" w:hAnsi="BrauerNeueStd-Bold"/>
                <w:sz w:val="20"/>
                <w:szCs w:val="20"/>
              </w:rPr>
            </w:pPr>
            <w:r w:rsidRPr="00C4715D">
              <w:rPr>
                <w:rFonts w:ascii="BrauerNeueStd-Bold" w:hAnsi="BrauerNeueStd-Bold"/>
                <w:sz w:val="20"/>
                <w:szCs w:val="20"/>
              </w:rPr>
              <w:t>Essential (E) or Desirable (D)</w:t>
            </w:r>
          </w:p>
        </w:tc>
      </w:tr>
      <w:tr w:rsidR="009F0C3E" w:rsidRPr="00F50086" w:rsidTr="0066409A">
        <w:tc>
          <w:tcPr>
            <w:tcW w:w="7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C3E" w:rsidRPr="00F50086" w:rsidRDefault="009F0C3E" w:rsidP="009F0C3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50086">
              <w:rPr>
                <w:rFonts w:asciiTheme="minorHAnsi" w:hAnsiTheme="minorHAnsi"/>
                <w:sz w:val="20"/>
                <w:szCs w:val="20"/>
              </w:rPr>
              <w:t>Education / Experience: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C3E" w:rsidRPr="00F50086" w:rsidRDefault="009F0C3E" w:rsidP="009F0C3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0C3E" w:rsidRPr="00F50086" w:rsidTr="0066409A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9F0C3E" w:rsidRPr="00F50086" w:rsidRDefault="009F0C3E" w:rsidP="00B509F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50086">
              <w:rPr>
                <w:rFonts w:asciiTheme="minorHAnsi" w:hAnsiTheme="minorHAnsi"/>
                <w:sz w:val="20"/>
                <w:szCs w:val="20"/>
              </w:rPr>
              <w:t>Qualified Architect</w:t>
            </w:r>
            <w:r w:rsidR="003841F2" w:rsidRPr="00F5008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50086">
              <w:rPr>
                <w:rFonts w:asciiTheme="minorHAnsi" w:hAnsiTheme="minorHAnsi"/>
                <w:sz w:val="20"/>
                <w:szCs w:val="20"/>
              </w:rPr>
              <w:t xml:space="preserve">with over </w:t>
            </w:r>
            <w:r w:rsidR="00FF5555" w:rsidRPr="00F50086">
              <w:rPr>
                <w:rFonts w:asciiTheme="minorHAnsi" w:hAnsiTheme="minorHAnsi"/>
                <w:sz w:val="20"/>
                <w:szCs w:val="20"/>
              </w:rPr>
              <w:t>five</w:t>
            </w:r>
            <w:r w:rsidRPr="00F50086">
              <w:rPr>
                <w:rFonts w:asciiTheme="minorHAnsi" w:hAnsiTheme="minorHAnsi"/>
                <w:sz w:val="20"/>
                <w:szCs w:val="20"/>
              </w:rPr>
              <w:t xml:space="preserve"> years’ </w:t>
            </w:r>
            <w:r w:rsidR="00913FF5" w:rsidRPr="00F50086">
              <w:rPr>
                <w:rFonts w:asciiTheme="minorHAnsi" w:hAnsiTheme="minorHAnsi"/>
                <w:sz w:val="20"/>
                <w:szCs w:val="20"/>
              </w:rPr>
              <w:t>post qualification experience.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9F0C3E" w:rsidRPr="00F50086" w:rsidRDefault="009F0C3E" w:rsidP="009F0C3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0086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</w:tr>
      <w:tr w:rsidR="009F0C3E" w:rsidRPr="00F50086" w:rsidTr="0066409A">
        <w:tc>
          <w:tcPr>
            <w:tcW w:w="7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3E" w:rsidRPr="00F50086" w:rsidRDefault="009F0C3E" w:rsidP="009F0C3E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50086">
              <w:rPr>
                <w:rFonts w:asciiTheme="minorHAnsi" w:hAnsiTheme="minorHAnsi"/>
                <w:sz w:val="20"/>
                <w:szCs w:val="20"/>
              </w:rPr>
              <w:t>Member of ARB / RIBA.</w:t>
            </w:r>
          </w:p>
          <w:p w:rsidR="009F0C3E" w:rsidRPr="00F50086" w:rsidRDefault="009F0C3E" w:rsidP="009F0C3E">
            <w:pPr>
              <w:pStyle w:val="ListParagraph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3E" w:rsidRPr="00F50086" w:rsidRDefault="00B509F0" w:rsidP="009F0C3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</w:tr>
      <w:tr w:rsidR="009F0C3E" w:rsidRPr="00F50086" w:rsidTr="0066409A">
        <w:tc>
          <w:tcPr>
            <w:tcW w:w="7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C3E" w:rsidRPr="00F50086" w:rsidRDefault="009F0C3E" w:rsidP="009F0C3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50086">
              <w:rPr>
                <w:rFonts w:asciiTheme="minorHAnsi" w:hAnsiTheme="minorHAnsi"/>
                <w:sz w:val="20"/>
                <w:szCs w:val="20"/>
              </w:rPr>
              <w:t>Personality: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C3E" w:rsidRPr="00F50086" w:rsidRDefault="009F0C3E" w:rsidP="009F0C3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0C3E" w:rsidRPr="00F50086" w:rsidTr="0066409A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9F0C3E" w:rsidRPr="00F50086" w:rsidRDefault="009F0C3E" w:rsidP="0095700F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50086">
              <w:rPr>
                <w:rFonts w:asciiTheme="minorHAnsi" w:hAnsiTheme="minorHAnsi"/>
                <w:sz w:val="20"/>
                <w:szCs w:val="20"/>
              </w:rPr>
              <w:t xml:space="preserve">Keen interest in the built environment. 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9F0C3E" w:rsidRPr="00F50086" w:rsidRDefault="009F0C3E" w:rsidP="009F0C3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0086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</w:tr>
      <w:tr w:rsidR="009F0C3E" w:rsidRPr="00F50086" w:rsidTr="0066409A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9F0C3E" w:rsidRPr="00F50086" w:rsidRDefault="009F0C3E" w:rsidP="009F0C3E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50086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="00754C1A" w:rsidRPr="00F50086">
              <w:rPr>
                <w:rFonts w:asciiTheme="minorHAnsi" w:hAnsiTheme="minorHAnsi"/>
                <w:sz w:val="20"/>
                <w:szCs w:val="20"/>
              </w:rPr>
              <w:t>clear focus on high quality with an ability to</w:t>
            </w:r>
            <w:r w:rsidRPr="00F50086">
              <w:rPr>
                <w:rFonts w:asciiTheme="minorHAnsi" w:hAnsiTheme="minorHAnsi"/>
                <w:sz w:val="20"/>
                <w:szCs w:val="20"/>
              </w:rPr>
              <w:t xml:space="preserve"> critically assess own performance. 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9F0C3E" w:rsidRPr="00F50086" w:rsidRDefault="009F0C3E" w:rsidP="009F0C3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0086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</w:tr>
      <w:tr w:rsidR="009F0C3E" w:rsidRPr="00F50086" w:rsidTr="0066409A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9F0C3E" w:rsidRPr="00F50086" w:rsidRDefault="009F0C3E" w:rsidP="009F0C3E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50086">
              <w:rPr>
                <w:rFonts w:asciiTheme="minorHAnsi" w:hAnsiTheme="minorHAnsi"/>
                <w:sz w:val="20"/>
                <w:szCs w:val="20"/>
              </w:rPr>
              <w:t xml:space="preserve">Reliable, tolerant and determined. 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9F0C3E" w:rsidRPr="00F50086" w:rsidRDefault="009F0C3E" w:rsidP="009F0C3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0086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</w:tr>
      <w:tr w:rsidR="009F0C3E" w:rsidRPr="00F50086" w:rsidTr="0066409A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9F0C3E" w:rsidRPr="00F50086" w:rsidRDefault="009F0C3E" w:rsidP="009F0C3E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50086">
              <w:rPr>
                <w:rFonts w:asciiTheme="minorHAnsi" w:hAnsiTheme="minorHAnsi"/>
                <w:sz w:val="20"/>
                <w:szCs w:val="20"/>
              </w:rPr>
              <w:t>Well-presented and busine</w:t>
            </w:r>
            <w:r w:rsidR="00004197" w:rsidRPr="00F50086">
              <w:rPr>
                <w:rFonts w:asciiTheme="minorHAnsi" w:hAnsiTheme="minorHAnsi"/>
                <w:sz w:val="20"/>
                <w:szCs w:val="20"/>
              </w:rPr>
              <w:t>ss-like.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9F0C3E" w:rsidRPr="00F50086" w:rsidRDefault="009F0C3E" w:rsidP="009F0C3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0086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</w:tr>
      <w:tr w:rsidR="009F0C3E" w:rsidRPr="00F50086" w:rsidTr="0066409A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9F0C3E" w:rsidRPr="00F50086" w:rsidRDefault="009F0C3E" w:rsidP="009F0C3E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50086">
              <w:rPr>
                <w:rFonts w:asciiTheme="minorHAnsi" w:hAnsiTheme="minorHAnsi"/>
                <w:sz w:val="20"/>
                <w:szCs w:val="20"/>
              </w:rPr>
              <w:t xml:space="preserve">Sufficiently mobile and flexible enough to travel within the UK and overseas and work extended hours on occasions when required. 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9F0C3E" w:rsidRPr="00F50086" w:rsidRDefault="009F0C3E" w:rsidP="009F0C3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0086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</w:tr>
      <w:tr w:rsidR="009F0C3E" w:rsidRPr="00F50086" w:rsidTr="0066409A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9F0C3E" w:rsidRPr="00F50086" w:rsidRDefault="009F0C3E" w:rsidP="009F0C3E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50086">
              <w:rPr>
                <w:rFonts w:asciiTheme="minorHAnsi" w:hAnsiTheme="minorHAnsi"/>
                <w:sz w:val="20"/>
                <w:szCs w:val="20"/>
              </w:rPr>
              <w:t xml:space="preserve">Keen for new experiences, responsibility and accountability. 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9F0C3E" w:rsidRPr="00F50086" w:rsidRDefault="009F0C3E" w:rsidP="009F0C3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0086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</w:tr>
      <w:tr w:rsidR="009F0C3E" w:rsidRPr="00F50086" w:rsidTr="0066409A">
        <w:tc>
          <w:tcPr>
            <w:tcW w:w="7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3E" w:rsidRPr="00F50086" w:rsidRDefault="009F0C3E" w:rsidP="009F0C3E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50086">
              <w:rPr>
                <w:rFonts w:asciiTheme="minorHAnsi" w:hAnsiTheme="minorHAnsi"/>
                <w:sz w:val="20"/>
                <w:szCs w:val="20"/>
              </w:rPr>
              <w:t>Able to get on with people, develop working relationships</w:t>
            </w:r>
            <w:r w:rsidR="006B759E" w:rsidRPr="00F50086">
              <w:rPr>
                <w:rFonts w:asciiTheme="minorHAnsi" w:hAnsiTheme="minorHAnsi"/>
                <w:sz w:val="20"/>
                <w:szCs w:val="20"/>
              </w:rPr>
              <w:t>, see things from other’s perspective</w:t>
            </w:r>
            <w:r w:rsidRPr="00F50086">
              <w:rPr>
                <w:rFonts w:asciiTheme="minorHAnsi" w:hAnsiTheme="minorHAnsi"/>
                <w:sz w:val="20"/>
                <w:szCs w:val="20"/>
              </w:rPr>
              <w:t xml:space="preserve"> and be a team player.</w:t>
            </w:r>
          </w:p>
          <w:p w:rsidR="009F0C3E" w:rsidRPr="00F50086" w:rsidRDefault="009F0C3E" w:rsidP="009F0C3E">
            <w:pPr>
              <w:pStyle w:val="ListParagraph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3E" w:rsidRPr="00F50086" w:rsidRDefault="009F0C3E" w:rsidP="009F0C3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0086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</w:tr>
      <w:tr w:rsidR="009F0C3E" w:rsidRPr="00F50086" w:rsidTr="0066409A">
        <w:tc>
          <w:tcPr>
            <w:tcW w:w="7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C3E" w:rsidRPr="00F50086" w:rsidRDefault="009F0C3E" w:rsidP="0066409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50086">
              <w:rPr>
                <w:rFonts w:asciiTheme="minorHAnsi" w:hAnsiTheme="minorHAnsi"/>
                <w:sz w:val="20"/>
                <w:szCs w:val="20"/>
              </w:rPr>
              <w:t>Job skills: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C3E" w:rsidRPr="00F50086" w:rsidRDefault="009F0C3E" w:rsidP="009F0C3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0C3E" w:rsidRPr="00F50086" w:rsidTr="0066409A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9F0C3E" w:rsidRPr="00F50086" w:rsidRDefault="009F0C3E" w:rsidP="009F0C3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50086">
              <w:rPr>
                <w:rFonts w:asciiTheme="minorHAnsi" w:hAnsiTheme="minorHAnsi"/>
                <w:sz w:val="20"/>
                <w:szCs w:val="20"/>
              </w:rPr>
              <w:t>Creative with excellent design and drawing skills</w:t>
            </w:r>
            <w:r w:rsidR="00004197" w:rsidRPr="00F50086">
              <w:rPr>
                <w:rFonts w:asciiTheme="minorHAnsi" w:hAnsiTheme="minorHAnsi"/>
                <w:sz w:val="20"/>
                <w:szCs w:val="20"/>
              </w:rPr>
              <w:t xml:space="preserve"> across all types of buildings and environments</w:t>
            </w:r>
            <w:r w:rsidRPr="00F50086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9F0C3E" w:rsidRPr="00F50086" w:rsidRDefault="0066409A" w:rsidP="009F0C3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0086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</w:tr>
      <w:tr w:rsidR="00A22626" w:rsidRPr="00F50086" w:rsidTr="0066409A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22626" w:rsidRPr="00F50086" w:rsidRDefault="00A22626" w:rsidP="009F0C3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50086">
              <w:rPr>
                <w:rFonts w:asciiTheme="minorHAnsi" w:hAnsiTheme="minorHAnsi"/>
                <w:sz w:val="20"/>
                <w:szCs w:val="20"/>
              </w:rPr>
              <w:t>Well-developed knowledge and understand</w:t>
            </w:r>
            <w:r w:rsidR="00E20718" w:rsidRPr="00F50086">
              <w:rPr>
                <w:rFonts w:asciiTheme="minorHAnsi" w:hAnsiTheme="minorHAnsi"/>
                <w:sz w:val="20"/>
                <w:szCs w:val="20"/>
              </w:rPr>
              <w:t>ing of building and planning standards, local government responsibilities and controls.</w:t>
            </w:r>
            <w:r w:rsidRPr="00F5008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A22626" w:rsidRPr="00F50086" w:rsidRDefault="00A76337" w:rsidP="009F0C3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0086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</w:tr>
      <w:tr w:rsidR="009F0C3E" w:rsidRPr="00F50086" w:rsidTr="0066409A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9F0C3E" w:rsidRPr="00F50086" w:rsidRDefault="009F0C3E" w:rsidP="009F0C3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50086">
              <w:rPr>
                <w:rFonts w:asciiTheme="minorHAnsi" w:hAnsiTheme="minorHAnsi"/>
                <w:sz w:val="20"/>
                <w:szCs w:val="20"/>
              </w:rPr>
              <w:t xml:space="preserve">Strong visual awareness and an eye for detail. 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9F0C3E" w:rsidRPr="00F50086" w:rsidRDefault="0066409A" w:rsidP="009F0C3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0086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</w:tr>
      <w:tr w:rsidR="009F0C3E" w:rsidRPr="00F50086" w:rsidTr="0066409A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9F0C3E" w:rsidRPr="00F50086" w:rsidRDefault="008C6F5B" w:rsidP="009F0C3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50086">
              <w:rPr>
                <w:rFonts w:asciiTheme="minorHAnsi" w:hAnsiTheme="minorHAnsi"/>
                <w:sz w:val="20"/>
                <w:szCs w:val="20"/>
              </w:rPr>
              <w:t xml:space="preserve">Advanced architectural / </w:t>
            </w:r>
            <w:r w:rsidR="0066409A" w:rsidRPr="00F50086">
              <w:rPr>
                <w:rFonts w:asciiTheme="minorHAnsi" w:hAnsiTheme="minorHAnsi"/>
                <w:sz w:val="20"/>
                <w:szCs w:val="20"/>
              </w:rPr>
              <w:t>engineering technical knowledge</w:t>
            </w:r>
            <w:r w:rsidRPr="00F50086">
              <w:rPr>
                <w:rFonts w:asciiTheme="minorHAnsi" w:hAnsiTheme="minorHAnsi"/>
                <w:sz w:val="20"/>
                <w:szCs w:val="20"/>
              </w:rPr>
              <w:t xml:space="preserve"> and material specification</w:t>
            </w:r>
            <w:r w:rsidR="0066409A" w:rsidRPr="00F50086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9F0C3E" w:rsidRPr="00F50086" w:rsidRDefault="0066409A" w:rsidP="009F0C3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0086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</w:tr>
      <w:tr w:rsidR="00E20718" w:rsidRPr="00F50086" w:rsidTr="0066409A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E20718" w:rsidRPr="00F50086" w:rsidRDefault="00E20718" w:rsidP="009F0C3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50086">
              <w:rPr>
                <w:rFonts w:asciiTheme="minorHAnsi" w:hAnsiTheme="minorHAnsi"/>
                <w:sz w:val="20"/>
                <w:szCs w:val="20"/>
              </w:rPr>
              <w:t>Knowledge and commitment to environmental good practice and sustainable construction.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E20718" w:rsidRPr="00F50086" w:rsidRDefault="00031DD4" w:rsidP="009F0C3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0086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</w:tr>
      <w:tr w:rsidR="009F0C3E" w:rsidRPr="00F50086" w:rsidTr="0066409A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9F0C3E" w:rsidRPr="00F50086" w:rsidRDefault="00A76337" w:rsidP="006B759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50086">
              <w:rPr>
                <w:rFonts w:asciiTheme="minorHAnsi" w:hAnsiTheme="minorHAnsi"/>
                <w:sz w:val="20"/>
                <w:szCs w:val="20"/>
              </w:rPr>
              <w:t>Excellent communication via all mediums</w:t>
            </w:r>
            <w:r w:rsidR="006B759E" w:rsidRPr="00F5008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9F0C3E" w:rsidRPr="00F50086" w:rsidRDefault="0066409A" w:rsidP="009F0C3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0086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</w:tr>
      <w:tr w:rsidR="009F0C3E" w:rsidRPr="00F50086" w:rsidTr="0066409A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9F0C3E" w:rsidRPr="00F50086" w:rsidRDefault="0066409A" w:rsidP="009F0C3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50086">
              <w:rPr>
                <w:rFonts w:asciiTheme="minorHAnsi" w:hAnsiTheme="minorHAnsi"/>
                <w:sz w:val="20"/>
                <w:szCs w:val="20"/>
              </w:rPr>
              <w:t>Organised and thorough with the ability to multi-task and work under pressure</w:t>
            </w:r>
            <w:r w:rsidR="00004197" w:rsidRPr="00F50086">
              <w:rPr>
                <w:rFonts w:asciiTheme="minorHAnsi" w:hAnsiTheme="minorHAnsi"/>
                <w:sz w:val="20"/>
                <w:szCs w:val="20"/>
              </w:rPr>
              <w:t>, to tight deadlines</w:t>
            </w:r>
            <w:r w:rsidRPr="00F50086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9F0C3E" w:rsidRPr="00F50086" w:rsidRDefault="0066409A" w:rsidP="009F0C3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0086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</w:tr>
      <w:tr w:rsidR="009F0C3E" w:rsidRPr="00F50086" w:rsidTr="0066409A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9F0C3E" w:rsidRPr="00F50086" w:rsidRDefault="008C6F5B" w:rsidP="00A7633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50086">
              <w:rPr>
                <w:rFonts w:asciiTheme="minorHAnsi" w:hAnsiTheme="minorHAnsi"/>
                <w:sz w:val="20"/>
                <w:szCs w:val="20"/>
              </w:rPr>
              <w:t>Solution focussed</w:t>
            </w:r>
            <w:r w:rsidR="00A76337" w:rsidRPr="00F50086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F50086">
              <w:rPr>
                <w:rFonts w:asciiTheme="minorHAnsi" w:hAnsiTheme="minorHAnsi"/>
                <w:sz w:val="20"/>
                <w:szCs w:val="20"/>
              </w:rPr>
              <w:t>a</w:t>
            </w:r>
            <w:r w:rsidR="0066409A" w:rsidRPr="00F50086">
              <w:rPr>
                <w:rFonts w:asciiTheme="minorHAnsi" w:hAnsiTheme="minorHAnsi"/>
                <w:sz w:val="20"/>
                <w:szCs w:val="20"/>
              </w:rPr>
              <w:t>nalytical</w:t>
            </w:r>
            <w:r w:rsidRPr="00F5008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76337" w:rsidRPr="00F50086">
              <w:rPr>
                <w:rFonts w:asciiTheme="minorHAnsi" w:hAnsiTheme="minorHAnsi"/>
                <w:sz w:val="20"/>
                <w:szCs w:val="20"/>
              </w:rPr>
              <w:t>and able to solve problems</w:t>
            </w:r>
            <w:r w:rsidR="00004197" w:rsidRPr="00F50086">
              <w:rPr>
                <w:rFonts w:asciiTheme="minorHAnsi" w:hAnsiTheme="minorHAnsi"/>
                <w:sz w:val="20"/>
                <w:szCs w:val="20"/>
              </w:rPr>
              <w:t>,</w:t>
            </w:r>
            <w:r w:rsidR="0066409A" w:rsidRPr="00F5008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04197" w:rsidRPr="00F50086">
              <w:rPr>
                <w:rFonts w:asciiTheme="minorHAnsi" w:hAnsiTheme="minorHAnsi"/>
                <w:sz w:val="20"/>
                <w:szCs w:val="20"/>
              </w:rPr>
              <w:t>ensuring appropriate action is taken.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9F0C3E" w:rsidRPr="00F50086" w:rsidRDefault="0066409A" w:rsidP="009F0C3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0086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</w:tr>
      <w:tr w:rsidR="009F0C3E" w:rsidRPr="00F50086" w:rsidTr="0066409A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9F0C3E" w:rsidRPr="00F50086" w:rsidRDefault="0066409A" w:rsidP="009F0C3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50086">
              <w:rPr>
                <w:rFonts w:asciiTheme="minorHAnsi" w:hAnsiTheme="minorHAnsi"/>
                <w:sz w:val="20"/>
                <w:szCs w:val="20"/>
              </w:rPr>
              <w:t xml:space="preserve">Able to demonstrate success and experience in managing </w:t>
            </w:r>
            <w:r w:rsidR="006B759E" w:rsidRPr="00F50086">
              <w:rPr>
                <w:rFonts w:asciiTheme="minorHAnsi" w:hAnsiTheme="minorHAnsi"/>
                <w:sz w:val="20"/>
                <w:szCs w:val="20"/>
              </w:rPr>
              <w:t xml:space="preserve">a variety of </w:t>
            </w:r>
            <w:r w:rsidRPr="00F50086">
              <w:rPr>
                <w:rFonts w:asciiTheme="minorHAnsi" w:hAnsiTheme="minorHAnsi"/>
                <w:sz w:val="20"/>
                <w:szCs w:val="20"/>
              </w:rPr>
              <w:t>complex projects to completion.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9F0C3E" w:rsidRPr="00F50086" w:rsidRDefault="0066409A" w:rsidP="009F0C3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0086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</w:tr>
      <w:tr w:rsidR="008C6F5B" w:rsidRPr="00F50086" w:rsidTr="0066409A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8C6F5B" w:rsidRPr="00F50086" w:rsidRDefault="008C6F5B" w:rsidP="008C6F5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50086">
              <w:rPr>
                <w:rFonts w:asciiTheme="minorHAnsi" w:hAnsiTheme="minorHAnsi"/>
                <w:sz w:val="20"/>
                <w:szCs w:val="20"/>
              </w:rPr>
              <w:t>Ability to lead by example, provide on the job training and manage staff assigned to projects.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8C6F5B" w:rsidRPr="00F50086" w:rsidRDefault="00B65DA8" w:rsidP="009F0C3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0086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</w:tr>
      <w:tr w:rsidR="00B26C53" w:rsidRPr="00F50086" w:rsidTr="0066409A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B26C53" w:rsidRPr="00F50086" w:rsidRDefault="006B759E" w:rsidP="008C6F5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50086">
              <w:rPr>
                <w:rFonts w:asciiTheme="minorHAnsi" w:hAnsiTheme="minorHAnsi"/>
                <w:sz w:val="20"/>
                <w:szCs w:val="20"/>
              </w:rPr>
              <w:t>Experience of d</w:t>
            </w:r>
            <w:r w:rsidR="00B26C53" w:rsidRPr="00F50086">
              <w:rPr>
                <w:rFonts w:asciiTheme="minorHAnsi" w:hAnsiTheme="minorHAnsi"/>
                <w:sz w:val="20"/>
                <w:szCs w:val="20"/>
              </w:rPr>
              <w:t>e</w:t>
            </w:r>
            <w:r w:rsidRPr="00F50086">
              <w:rPr>
                <w:rFonts w:asciiTheme="minorHAnsi" w:hAnsiTheme="minorHAnsi"/>
                <w:sz w:val="20"/>
                <w:szCs w:val="20"/>
              </w:rPr>
              <w:t>veloping new business</w:t>
            </w:r>
            <w:r w:rsidR="00B26C53" w:rsidRPr="00F5008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B26C53" w:rsidRPr="00F50086" w:rsidRDefault="00B65DA8" w:rsidP="009F0C3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0086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</w:tr>
      <w:tr w:rsidR="009F0C3E" w:rsidRPr="00F50086" w:rsidTr="0066409A">
        <w:tc>
          <w:tcPr>
            <w:tcW w:w="7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3E" w:rsidRPr="00F50086" w:rsidRDefault="0066409A" w:rsidP="009F0C3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50086">
              <w:rPr>
                <w:rFonts w:asciiTheme="minorHAnsi" w:hAnsiTheme="minorHAnsi"/>
                <w:sz w:val="20"/>
                <w:szCs w:val="20"/>
              </w:rPr>
              <w:t xml:space="preserve">Experience of tenders and bids. </w:t>
            </w:r>
          </w:p>
          <w:p w:rsidR="0066409A" w:rsidRPr="00F50086" w:rsidRDefault="0066409A" w:rsidP="0066409A">
            <w:pPr>
              <w:pStyle w:val="ListParagraph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3E" w:rsidRPr="00F50086" w:rsidRDefault="00B65DA8" w:rsidP="009F0C3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0086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</w:tr>
      <w:tr w:rsidR="009F0C3E" w:rsidRPr="00F50086" w:rsidTr="0066409A">
        <w:tc>
          <w:tcPr>
            <w:tcW w:w="7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C3E" w:rsidRPr="00F50086" w:rsidRDefault="009F0C3E" w:rsidP="0066409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50086">
              <w:rPr>
                <w:rFonts w:asciiTheme="minorHAnsi" w:hAnsiTheme="minorHAnsi"/>
                <w:sz w:val="20"/>
                <w:szCs w:val="20"/>
              </w:rPr>
              <w:t>Computer skills:</w:t>
            </w:r>
            <w:r w:rsidR="0066409A" w:rsidRPr="00F5008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C3E" w:rsidRPr="00F50086" w:rsidRDefault="009F0C3E" w:rsidP="009F0C3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409A" w:rsidRPr="00F50086" w:rsidTr="0066409A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66409A" w:rsidRPr="00F50086" w:rsidRDefault="0066409A" w:rsidP="009F0C3E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50086">
              <w:rPr>
                <w:rFonts w:asciiTheme="minorHAnsi" w:hAnsiTheme="minorHAnsi"/>
                <w:sz w:val="20"/>
                <w:szCs w:val="20"/>
              </w:rPr>
              <w:t>VectorWorks</w:t>
            </w:r>
            <w:proofErr w:type="spellEnd"/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66409A" w:rsidRPr="00F50086" w:rsidRDefault="00DE2B87" w:rsidP="009F0C3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</w:tr>
      <w:tr w:rsidR="0066409A" w:rsidRPr="00F50086" w:rsidTr="0066409A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66409A" w:rsidRPr="00F50086" w:rsidRDefault="0066409A" w:rsidP="009F0C3E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50086">
              <w:rPr>
                <w:rFonts w:asciiTheme="minorHAnsi" w:hAnsiTheme="minorHAnsi"/>
                <w:sz w:val="20"/>
                <w:szCs w:val="20"/>
              </w:rPr>
              <w:t>AutoCAD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66409A" w:rsidRPr="00F50086" w:rsidRDefault="0066409A" w:rsidP="009F0C3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0086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</w:tr>
      <w:tr w:rsidR="0066409A" w:rsidRPr="00F50086" w:rsidTr="0066409A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66409A" w:rsidRPr="00F50086" w:rsidRDefault="0066409A" w:rsidP="009F0C3E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50086">
              <w:rPr>
                <w:rFonts w:asciiTheme="minorHAnsi" w:hAnsiTheme="minorHAnsi"/>
                <w:sz w:val="20"/>
                <w:szCs w:val="20"/>
              </w:rPr>
              <w:t>SketchUp</w:t>
            </w:r>
            <w:proofErr w:type="spellEnd"/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66409A" w:rsidRPr="00F50086" w:rsidRDefault="0066409A" w:rsidP="009F0C3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0086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</w:tr>
      <w:tr w:rsidR="0066409A" w:rsidRPr="00F50086" w:rsidTr="0066409A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66409A" w:rsidRPr="00F50086" w:rsidRDefault="0066409A" w:rsidP="009F0C3E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50086">
              <w:rPr>
                <w:rFonts w:asciiTheme="minorHAnsi" w:hAnsiTheme="minorHAnsi"/>
                <w:sz w:val="20"/>
                <w:szCs w:val="20"/>
              </w:rPr>
              <w:t>Revit / BIM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66409A" w:rsidRPr="00F50086" w:rsidRDefault="00DE2B87" w:rsidP="009F0C3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</w:tr>
      <w:tr w:rsidR="0066409A" w:rsidRPr="00F50086" w:rsidTr="0066409A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66409A" w:rsidRPr="00F50086" w:rsidRDefault="004C01EF" w:rsidP="009F0C3E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</w:t>
            </w:r>
            <w:r w:rsidR="0066409A" w:rsidRPr="00F50086">
              <w:rPr>
                <w:rFonts w:asciiTheme="minorHAnsi" w:hAnsiTheme="minorHAnsi"/>
                <w:sz w:val="20"/>
                <w:szCs w:val="20"/>
              </w:rPr>
              <w:t xml:space="preserve">BS </w:t>
            </w:r>
            <w:proofErr w:type="spellStart"/>
            <w:r w:rsidR="0066409A" w:rsidRPr="00F50086">
              <w:rPr>
                <w:rFonts w:asciiTheme="minorHAnsi" w:hAnsiTheme="minorHAnsi"/>
                <w:sz w:val="20"/>
                <w:szCs w:val="20"/>
              </w:rPr>
              <w:t>SpecWriter</w:t>
            </w:r>
            <w:proofErr w:type="spellEnd"/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66409A" w:rsidRPr="00F50086" w:rsidRDefault="00EF0EB1" w:rsidP="009F0C3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0086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</w:tr>
      <w:tr w:rsidR="0066409A" w:rsidRPr="00F50086" w:rsidTr="0066409A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66409A" w:rsidRPr="00F50086" w:rsidRDefault="00753909" w:rsidP="009F0C3E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Adobe Creative Suite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66409A" w:rsidRPr="00F50086" w:rsidRDefault="00EF0EB1" w:rsidP="009F0C3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0086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</w:tr>
      <w:tr w:rsidR="0066409A" w:rsidRPr="00F50086" w:rsidTr="0066409A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66409A" w:rsidRPr="00F50086" w:rsidRDefault="00A22626" w:rsidP="009F0C3E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50086">
              <w:rPr>
                <w:rFonts w:asciiTheme="minorHAnsi" w:hAnsiTheme="minorHAnsi"/>
                <w:sz w:val="20"/>
                <w:szCs w:val="20"/>
              </w:rPr>
              <w:t>Microsoft Office</w:t>
            </w:r>
          </w:p>
          <w:p w:rsidR="00A22626" w:rsidRPr="00434F3D" w:rsidRDefault="00A22626" w:rsidP="00A22626">
            <w:pPr>
              <w:pStyle w:val="ListParagraph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66409A" w:rsidRPr="00F50086" w:rsidRDefault="0066409A" w:rsidP="009F0C3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0086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</w:tr>
      <w:tr w:rsidR="0066409A" w:rsidRPr="00F50086" w:rsidTr="00004197">
        <w:tc>
          <w:tcPr>
            <w:tcW w:w="7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09A" w:rsidRPr="00F50086" w:rsidRDefault="00E20718" w:rsidP="0066409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50086">
              <w:rPr>
                <w:rFonts w:asciiTheme="minorHAnsi" w:hAnsiTheme="minorHAnsi"/>
                <w:sz w:val="20"/>
                <w:szCs w:val="20"/>
              </w:rPr>
              <w:t>Other</w:t>
            </w:r>
            <w:r w:rsidR="0066409A" w:rsidRPr="00F50086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09A" w:rsidRPr="00F50086" w:rsidRDefault="0066409A" w:rsidP="009F0C3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409A" w:rsidRPr="00F50086" w:rsidTr="008C6F5B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66409A" w:rsidRPr="00F50086" w:rsidRDefault="0066409A" w:rsidP="008C6F5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50086">
              <w:rPr>
                <w:rFonts w:asciiTheme="minorHAnsi" w:hAnsiTheme="minorHAnsi"/>
                <w:sz w:val="20"/>
                <w:szCs w:val="20"/>
              </w:rPr>
              <w:t xml:space="preserve">Willing to accept background screening </w:t>
            </w:r>
            <w:r w:rsidR="00EF0EB1" w:rsidRPr="00F50086">
              <w:rPr>
                <w:rFonts w:asciiTheme="minorHAnsi" w:hAnsiTheme="minorHAnsi"/>
                <w:sz w:val="20"/>
                <w:szCs w:val="20"/>
              </w:rPr>
              <w:t xml:space="preserve">and security vetting </w:t>
            </w:r>
            <w:r w:rsidRPr="00F50086">
              <w:rPr>
                <w:rFonts w:asciiTheme="minorHAnsi" w:hAnsiTheme="minorHAnsi"/>
                <w:sz w:val="20"/>
                <w:szCs w:val="20"/>
              </w:rPr>
              <w:t xml:space="preserve">which may include </w:t>
            </w:r>
            <w:r w:rsidR="005A1485" w:rsidRPr="00F50086">
              <w:rPr>
                <w:rFonts w:asciiTheme="minorHAnsi" w:hAnsiTheme="minorHAnsi"/>
                <w:sz w:val="20"/>
                <w:szCs w:val="20"/>
              </w:rPr>
              <w:t xml:space="preserve">but not be limited to </w:t>
            </w:r>
            <w:r w:rsidRPr="00F50086">
              <w:rPr>
                <w:rFonts w:asciiTheme="minorHAnsi" w:hAnsiTheme="minorHAnsi"/>
                <w:sz w:val="20"/>
                <w:szCs w:val="20"/>
              </w:rPr>
              <w:t>previous employment, education and criminal history.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66409A" w:rsidRPr="00F50086" w:rsidRDefault="0066409A" w:rsidP="009F0C3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0086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</w:tr>
      <w:tr w:rsidR="008C6F5B" w:rsidRPr="00F50086" w:rsidTr="0066409A">
        <w:tc>
          <w:tcPr>
            <w:tcW w:w="7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5B" w:rsidRPr="00F50086" w:rsidRDefault="008C6F5B" w:rsidP="0066409A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50086">
              <w:rPr>
                <w:rFonts w:asciiTheme="minorHAnsi" w:hAnsiTheme="minorHAnsi"/>
                <w:sz w:val="20"/>
                <w:szCs w:val="20"/>
              </w:rPr>
              <w:t>Active promoter of equality and diversity.</w:t>
            </w:r>
          </w:p>
          <w:p w:rsidR="008C6F5B" w:rsidRPr="00F50086" w:rsidRDefault="008C6F5B" w:rsidP="008C6F5B">
            <w:pPr>
              <w:pStyle w:val="ListParagraph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5B" w:rsidRPr="00F50086" w:rsidRDefault="008C6F5B" w:rsidP="009F0C3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0086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</w:tr>
    </w:tbl>
    <w:p w:rsidR="009D1E3D" w:rsidRPr="00EF0EB1" w:rsidRDefault="009D1E3D" w:rsidP="0066409A">
      <w:pPr>
        <w:rPr>
          <w:rFonts w:ascii="Arial Narrow" w:hAnsi="Arial Narrow" w:cs="Arial"/>
          <w:sz w:val="2"/>
          <w:szCs w:val="2"/>
        </w:rPr>
      </w:pPr>
    </w:p>
    <w:sectPr w:rsidR="009D1E3D" w:rsidRPr="00EF0EB1" w:rsidSect="00DE3E6E">
      <w:headerReference w:type="default" r:id="rId9"/>
      <w:footerReference w:type="default" r:id="rId10"/>
      <w:pgSz w:w="11906" w:h="16838" w:code="9"/>
      <w:pgMar w:top="1523" w:right="1133" w:bottom="1135" w:left="1560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C53" w:rsidRDefault="00B26C53">
      <w:r>
        <w:separator/>
      </w:r>
    </w:p>
  </w:endnote>
  <w:endnote w:type="continuationSeparator" w:id="0">
    <w:p w:rsidR="00B26C53" w:rsidRDefault="00B26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uerNeueStd-Bol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C53" w:rsidRPr="00F50086" w:rsidRDefault="00EF0EB1">
    <w:pPr>
      <w:pStyle w:val="Footer"/>
      <w:rPr>
        <w:rFonts w:asciiTheme="minorHAnsi" w:hAnsiTheme="minorHAnsi"/>
        <w:sz w:val="20"/>
        <w:szCs w:val="20"/>
      </w:rPr>
    </w:pPr>
    <w:r w:rsidRPr="00F50086">
      <w:rPr>
        <w:rFonts w:asciiTheme="minorHAnsi" w:hAnsiTheme="minorHAnsi"/>
        <w:sz w:val="20"/>
        <w:szCs w:val="20"/>
      </w:rPr>
      <w:t xml:space="preserve">Page </w:t>
    </w:r>
    <w:r w:rsidRPr="00F50086">
      <w:rPr>
        <w:rFonts w:asciiTheme="minorHAnsi" w:hAnsiTheme="minorHAnsi"/>
        <w:b/>
        <w:sz w:val="20"/>
        <w:szCs w:val="20"/>
      </w:rPr>
      <w:fldChar w:fldCharType="begin"/>
    </w:r>
    <w:r w:rsidRPr="00F50086">
      <w:rPr>
        <w:rFonts w:asciiTheme="minorHAnsi" w:hAnsiTheme="minorHAnsi"/>
        <w:b/>
        <w:sz w:val="20"/>
        <w:szCs w:val="20"/>
      </w:rPr>
      <w:instrText xml:space="preserve"> PAGE  \* Arabic  \* MERGEFORMAT </w:instrText>
    </w:r>
    <w:r w:rsidRPr="00F50086">
      <w:rPr>
        <w:rFonts w:asciiTheme="minorHAnsi" w:hAnsiTheme="minorHAnsi"/>
        <w:b/>
        <w:sz w:val="20"/>
        <w:szCs w:val="20"/>
      </w:rPr>
      <w:fldChar w:fldCharType="separate"/>
    </w:r>
    <w:r w:rsidR="00DE2B87">
      <w:rPr>
        <w:rFonts w:asciiTheme="minorHAnsi" w:hAnsiTheme="minorHAnsi"/>
        <w:b/>
        <w:noProof/>
        <w:sz w:val="20"/>
        <w:szCs w:val="20"/>
      </w:rPr>
      <w:t>1</w:t>
    </w:r>
    <w:r w:rsidRPr="00F50086">
      <w:rPr>
        <w:rFonts w:asciiTheme="minorHAnsi" w:hAnsiTheme="minorHAnsi"/>
        <w:b/>
        <w:sz w:val="20"/>
        <w:szCs w:val="20"/>
      </w:rPr>
      <w:fldChar w:fldCharType="end"/>
    </w:r>
    <w:r w:rsidRPr="00F50086">
      <w:rPr>
        <w:rFonts w:asciiTheme="minorHAnsi" w:hAnsiTheme="minorHAnsi"/>
        <w:sz w:val="20"/>
        <w:szCs w:val="20"/>
      </w:rPr>
      <w:t xml:space="preserve"> of </w:t>
    </w:r>
    <w:r w:rsidRPr="00F50086">
      <w:rPr>
        <w:rFonts w:asciiTheme="minorHAnsi" w:hAnsiTheme="minorHAnsi"/>
        <w:b/>
        <w:sz w:val="20"/>
        <w:szCs w:val="20"/>
      </w:rPr>
      <w:fldChar w:fldCharType="begin"/>
    </w:r>
    <w:r w:rsidRPr="00F50086">
      <w:rPr>
        <w:rFonts w:asciiTheme="minorHAnsi" w:hAnsiTheme="minorHAnsi"/>
        <w:b/>
        <w:sz w:val="20"/>
        <w:szCs w:val="20"/>
      </w:rPr>
      <w:instrText xml:space="preserve"> NUMPAGES  \* Arabic  \* MERGEFORMAT </w:instrText>
    </w:r>
    <w:r w:rsidRPr="00F50086">
      <w:rPr>
        <w:rFonts w:asciiTheme="minorHAnsi" w:hAnsiTheme="minorHAnsi"/>
        <w:b/>
        <w:sz w:val="20"/>
        <w:szCs w:val="20"/>
      </w:rPr>
      <w:fldChar w:fldCharType="separate"/>
    </w:r>
    <w:r w:rsidR="00DE2B87">
      <w:rPr>
        <w:rFonts w:asciiTheme="minorHAnsi" w:hAnsiTheme="minorHAnsi"/>
        <w:b/>
        <w:noProof/>
        <w:sz w:val="20"/>
        <w:szCs w:val="20"/>
      </w:rPr>
      <w:t>2</w:t>
    </w:r>
    <w:r w:rsidRPr="00F50086">
      <w:rPr>
        <w:rFonts w:asciiTheme="minorHAnsi" w:hAnsiTheme="minorHAnsi"/>
        <w:b/>
        <w:sz w:val="20"/>
        <w:szCs w:val="20"/>
      </w:rPr>
      <w:fldChar w:fldCharType="end"/>
    </w:r>
    <w:r w:rsidR="00B26C53" w:rsidRPr="00F50086">
      <w:rPr>
        <w:rFonts w:asciiTheme="minorHAnsi" w:hAnsiTheme="minorHAnsi"/>
        <w:sz w:val="20"/>
        <w:szCs w:val="20"/>
      </w:rPr>
      <w:ptab w:relativeTo="margin" w:alignment="center" w:leader="none"/>
    </w:r>
    <w:r w:rsidRPr="00F50086">
      <w:rPr>
        <w:rFonts w:asciiTheme="minorHAnsi" w:hAnsiTheme="minorHAnsi"/>
        <w:sz w:val="20"/>
        <w:szCs w:val="20"/>
      </w:rPr>
      <w:t xml:space="preserve">                                 </w:t>
    </w:r>
    <w:r w:rsidR="00F50086">
      <w:rPr>
        <w:rFonts w:asciiTheme="minorHAnsi" w:hAnsiTheme="minorHAnsi"/>
        <w:sz w:val="20"/>
        <w:szCs w:val="20"/>
      </w:rPr>
      <w:t xml:space="preserve">  </w:t>
    </w:r>
    <w:r w:rsidRPr="00F50086">
      <w:rPr>
        <w:rFonts w:asciiTheme="minorHAnsi" w:hAnsiTheme="minorHAnsi"/>
        <w:sz w:val="20"/>
        <w:szCs w:val="20"/>
      </w:rPr>
      <w:fldChar w:fldCharType="begin"/>
    </w:r>
    <w:r w:rsidRPr="00F50086">
      <w:rPr>
        <w:rFonts w:asciiTheme="minorHAnsi" w:hAnsiTheme="minorHAnsi"/>
        <w:sz w:val="20"/>
        <w:szCs w:val="20"/>
      </w:rPr>
      <w:instrText xml:space="preserve"> FILENAME   \* MERGEFORMAT </w:instrText>
    </w:r>
    <w:r w:rsidRPr="00F50086">
      <w:rPr>
        <w:rFonts w:asciiTheme="minorHAnsi" w:hAnsiTheme="minorHAnsi"/>
        <w:sz w:val="20"/>
        <w:szCs w:val="20"/>
      </w:rPr>
      <w:fldChar w:fldCharType="separate"/>
    </w:r>
    <w:r w:rsidR="009A3833">
      <w:rPr>
        <w:rFonts w:asciiTheme="minorHAnsi" w:hAnsiTheme="minorHAnsi"/>
        <w:noProof/>
        <w:sz w:val="20"/>
        <w:szCs w:val="20"/>
      </w:rPr>
      <w:t xml:space="preserve">JB Architect </w:t>
    </w:r>
    <w:r w:rsidR="00DE2B87">
      <w:rPr>
        <w:rFonts w:asciiTheme="minorHAnsi" w:hAnsiTheme="minorHAnsi"/>
        <w:noProof/>
        <w:sz w:val="20"/>
        <w:szCs w:val="20"/>
      </w:rPr>
      <w:t xml:space="preserve">+5yrs </w:t>
    </w:r>
    <w:r w:rsidR="009A3833">
      <w:rPr>
        <w:rFonts w:asciiTheme="minorHAnsi" w:hAnsiTheme="minorHAnsi"/>
        <w:noProof/>
        <w:sz w:val="20"/>
        <w:szCs w:val="20"/>
      </w:rPr>
      <w:t>Job Description V 1.1 150122</w:t>
    </w:r>
    <w:r w:rsidRPr="00F50086">
      <w:rPr>
        <w:rFonts w:asciiTheme="minorHAnsi" w:hAnsi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C53" w:rsidRDefault="00B26C53">
      <w:r>
        <w:separator/>
      </w:r>
    </w:p>
  </w:footnote>
  <w:footnote w:type="continuationSeparator" w:id="0">
    <w:p w:rsidR="00B26C53" w:rsidRDefault="00B26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C53" w:rsidRDefault="00B26C53" w:rsidP="00F3282A">
    <w:pPr>
      <w:pStyle w:val="Header"/>
      <w:tabs>
        <w:tab w:val="right" w:pos="9088"/>
      </w:tabs>
      <w:jc w:val="center"/>
    </w:pPr>
    <w:r>
      <w:rPr>
        <w:rFonts w:asciiTheme="minorHAnsi" w:hAnsiTheme="minorHAnsi"/>
        <w:b/>
        <w:sz w:val="40"/>
        <w:szCs w:val="40"/>
      </w:rPr>
      <w:tab/>
      <w:t xml:space="preserve">                                </w:t>
    </w:r>
    <w:r>
      <w:tab/>
    </w:r>
    <w:r>
      <w:rPr>
        <w:noProof/>
        <w:lang w:eastAsia="en-GB"/>
      </w:rPr>
      <w:drawing>
        <wp:inline distT="0" distB="0" distL="0" distR="0" wp14:anchorId="1C593F30" wp14:editId="26D9D674">
          <wp:extent cx="1254760" cy="457200"/>
          <wp:effectExtent l="0" t="0" r="2540" b="0"/>
          <wp:docPr id="1" name="Picture 1" descr="J+B Logo for print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+B Logo for print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004D9"/>
    <w:multiLevelType w:val="hybridMultilevel"/>
    <w:tmpl w:val="3EE2F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7578E"/>
    <w:multiLevelType w:val="hybridMultilevel"/>
    <w:tmpl w:val="76F4C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21F49"/>
    <w:multiLevelType w:val="hybridMultilevel"/>
    <w:tmpl w:val="EB5E1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16180"/>
    <w:multiLevelType w:val="hybridMultilevel"/>
    <w:tmpl w:val="877C3AEA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>
    <w:nsid w:val="40AC507F"/>
    <w:multiLevelType w:val="hybridMultilevel"/>
    <w:tmpl w:val="C6E4B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86B54"/>
    <w:multiLevelType w:val="hybridMultilevel"/>
    <w:tmpl w:val="855A3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435DAE"/>
    <w:multiLevelType w:val="hybridMultilevel"/>
    <w:tmpl w:val="71F2B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84C98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875572"/>
    <w:multiLevelType w:val="hybridMultilevel"/>
    <w:tmpl w:val="64EE7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6E07BC"/>
    <w:multiLevelType w:val="hybridMultilevel"/>
    <w:tmpl w:val="E9587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0F6CB8"/>
    <w:multiLevelType w:val="hybridMultilevel"/>
    <w:tmpl w:val="A7422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257CBC"/>
    <w:multiLevelType w:val="hybridMultilevel"/>
    <w:tmpl w:val="2D768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FD4029"/>
    <w:multiLevelType w:val="hybridMultilevel"/>
    <w:tmpl w:val="A5F4FA3E"/>
    <w:lvl w:ilvl="0" w:tplc="08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8"/>
  </w:num>
  <w:num w:numId="7">
    <w:abstractNumId w:val="9"/>
  </w:num>
  <w:num w:numId="8">
    <w:abstractNumId w:val="10"/>
  </w:num>
  <w:num w:numId="9">
    <w:abstractNumId w:val="1"/>
  </w:num>
  <w:num w:numId="10">
    <w:abstractNumId w:val="7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7CD"/>
    <w:rsid w:val="00004197"/>
    <w:rsid w:val="00031DD4"/>
    <w:rsid w:val="00050F06"/>
    <w:rsid w:val="000552E1"/>
    <w:rsid w:val="0006593E"/>
    <w:rsid w:val="000B4FCF"/>
    <w:rsid w:val="00190270"/>
    <w:rsid w:val="002E1FB6"/>
    <w:rsid w:val="00307830"/>
    <w:rsid w:val="00344267"/>
    <w:rsid w:val="003841F2"/>
    <w:rsid w:val="0039250E"/>
    <w:rsid w:val="003C13B2"/>
    <w:rsid w:val="003C4622"/>
    <w:rsid w:val="003D694C"/>
    <w:rsid w:val="00434F3D"/>
    <w:rsid w:val="00477849"/>
    <w:rsid w:val="004C01EF"/>
    <w:rsid w:val="005A1485"/>
    <w:rsid w:val="005D363D"/>
    <w:rsid w:val="005D4949"/>
    <w:rsid w:val="00610851"/>
    <w:rsid w:val="00652FAE"/>
    <w:rsid w:val="0066409A"/>
    <w:rsid w:val="00694EC9"/>
    <w:rsid w:val="006B759E"/>
    <w:rsid w:val="00732177"/>
    <w:rsid w:val="00753909"/>
    <w:rsid w:val="00754C1A"/>
    <w:rsid w:val="007C19AF"/>
    <w:rsid w:val="0083161D"/>
    <w:rsid w:val="00880F20"/>
    <w:rsid w:val="008C6F5B"/>
    <w:rsid w:val="00913FF5"/>
    <w:rsid w:val="0095700F"/>
    <w:rsid w:val="009A3833"/>
    <w:rsid w:val="009D1E3D"/>
    <w:rsid w:val="009F0C3E"/>
    <w:rsid w:val="00A20A7A"/>
    <w:rsid w:val="00A22626"/>
    <w:rsid w:val="00A76337"/>
    <w:rsid w:val="00A82F02"/>
    <w:rsid w:val="00A97DD5"/>
    <w:rsid w:val="00B145F8"/>
    <w:rsid w:val="00B26C53"/>
    <w:rsid w:val="00B509F0"/>
    <w:rsid w:val="00B65DA8"/>
    <w:rsid w:val="00BC2A98"/>
    <w:rsid w:val="00C1195D"/>
    <w:rsid w:val="00C41BA2"/>
    <w:rsid w:val="00C4715D"/>
    <w:rsid w:val="00C76260"/>
    <w:rsid w:val="00D21546"/>
    <w:rsid w:val="00D712A1"/>
    <w:rsid w:val="00DE2B87"/>
    <w:rsid w:val="00DE3E6E"/>
    <w:rsid w:val="00E0628D"/>
    <w:rsid w:val="00E20718"/>
    <w:rsid w:val="00E247CD"/>
    <w:rsid w:val="00E65FE1"/>
    <w:rsid w:val="00EF0EB1"/>
    <w:rsid w:val="00F25A73"/>
    <w:rsid w:val="00F3282A"/>
    <w:rsid w:val="00F50086"/>
    <w:rsid w:val="00F50E96"/>
    <w:rsid w:val="00FA29A0"/>
    <w:rsid w:val="00FF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jc w:val="both"/>
    </w:pPr>
    <w:rPr>
      <w:rFonts w:ascii="Arial" w:hAnsi="Arial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F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FB6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F32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15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jc w:val="both"/>
    </w:pPr>
    <w:rPr>
      <w:rFonts w:ascii="Arial" w:hAnsi="Arial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F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FB6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F32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1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38E34-1D82-4E23-AE86-3423E45B4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Jeff Nolan</vt:lpstr>
    </vt:vector>
  </TitlesOfParts>
  <Company>Jordan + Bateman Architects</Company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 Nolan</dc:title>
  <dc:creator>N George</dc:creator>
  <cp:keywords>Architect</cp:keywords>
  <dc:description>www.jandba.com</dc:description>
  <cp:lastModifiedBy>Samantha Josiah</cp:lastModifiedBy>
  <cp:revision>2</cp:revision>
  <cp:lastPrinted>2015-01-22T14:42:00Z</cp:lastPrinted>
  <dcterms:created xsi:type="dcterms:W3CDTF">2015-11-24T15:58:00Z</dcterms:created>
  <dcterms:modified xsi:type="dcterms:W3CDTF">2015-11-24T15:58:00Z</dcterms:modified>
  <cp:category>Architect</cp:category>
</cp:coreProperties>
</file>